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AEF53" w14:textId="2EE5AB0F" w:rsidR="003F2C80" w:rsidRPr="00EC5F2D" w:rsidRDefault="00EC5F2D" w:rsidP="00C75334">
      <w:pPr>
        <w:jc w:val="center"/>
        <w:rPr>
          <w:rFonts w:ascii="Times New Roman" w:hAnsi="Times New Roman" w:cs="Times New Roman"/>
          <w:b/>
          <w:bCs/>
        </w:rPr>
      </w:pPr>
      <w:r w:rsidRPr="003F2C80">
        <w:rPr>
          <w:rFonts w:ascii="Times New Roman" w:hAnsi="Times New Roman" w:cs="Times New Roman"/>
          <w:b/>
          <w:bCs/>
        </w:rPr>
        <w:t>BİBLİYOGRAFYA</w:t>
      </w:r>
    </w:p>
    <w:p w14:paraId="1B91951E" w14:textId="77777777" w:rsidR="003F2C80" w:rsidRPr="003F2C80" w:rsidRDefault="003F2C80" w:rsidP="003F2C80">
      <w:pPr>
        <w:jc w:val="both"/>
        <w:rPr>
          <w:rFonts w:ascii="Times New Roman" w:hAnsi="Times New Roman" w:cs="Times New Roman"/>
          <w:lang w:val="en-US"/>
        </w:rPr>
      </w:pPr>
    </w:p>
    <w:p w14:paraId="3B125D4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“11/12 March 2013 Chain Fork Information”. Bitcoin, 16 May 2013. </w:t>
      </w:r>
      <w:hyperlink r:id="rId4" w:history="1">
        <w:r w:rsidRPr="003F2C80">
          <w:rPr>
            <w:rStyle w:val="Hyperlink"/>
            <w:rFonts w:ascii="Times New Roman" w:hAnsi="Times New Roman" w:cs="Times New Roman"/>
            <w:lang w:val="en-US"/>
          </w:rPr>
          <w:t>https://bitcoin.org/en/alert/2013-03-11-chain-fork</w:t>
        </w:r>
      </w:hyperlink>
      <w:r w:rsidRPr="003F2C80">
        <w:rPr>
          <w:rFonts w:ascii="Times New Roman" w:hAnsi="Times New Roman" w:cs="Times New Roman"/>
          <w:lang w:val="en-US"/>
        </w:rPr>
        <w:t>.</w:t>
      </w:r>
    </w:p>
    <w:p w14:paraId="4A90CA7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t>
      </w:r>
      <w:proofErr w:type="spellStart"/>
      <w:r w:rsidRPr="003F2C80">
        <w:rPr>
          <w:rFonts w:ascii="Times New Roman" w:hAnsi="Times New Roman" w:cs="Times New Roman"/>
          <w:lang w:val="en-US"/>
        </w:rPr>
        <w:t>Acht</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Leitlinien</w:t>
      </w:r>
      <w:proofErr w:type="spellEnd"/>
      <w:r w:rsidRPr="003F2C80">
        <w:rPr>
          <w:rFonts w:ascii="Times New Roman" w:hAnsi="Times New Roman" w:cs="Times New Roman"/>
          <w:lang w:val="en-US"/>
        </w:rPr>
        <w:t xml:space="preserve"> Für </w:t>
      </w:r>
      <w:proofErr w:type="spellStart"/>
      <w:r w:rsidRPr="003F2C80">
        <w:rPr>
          <w:rFonts w:ascii="Times New Roman" w:hAnsi="Times New Roman" w:cs="Times New Roman"/>
          <w:lang w:val="en-US"/>
        </w:rPr>
        <w:t>Künstliche</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Intelligenz</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Bundesverband</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Digitale</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Wirtschaft</w:t>
      </w:r>
      <w:proofErr w:type="spellEnd"/>
      <w:r w:rsidRPr="003F2C80">
        <w:rPr>
          <w:rFonts w:ascii="Times New Roman" w:hAnsi="Times New Roman" w:cs="Times New Roman"/>
          <w:lang w:val="en-US"/>
        </w:rPr>
        <w:t xml:space="preserve"> (BVDW), 22 January 2019. https://www.bvdw.org/fileadmin/bvdw/upload/publikationen/KI/RZ_BVDW_KI_8Prinzipien_ES_20190122.pdf.</w:t>
      </w:r>
    </w:p>
    <w:p w14:paraId="2FB47CD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Aarvik, Per. “Anti-Corruption Reforms Have Been Successful in Georgia, but Blockchain Is Stealing the Limelight”. U4 Anti-Corruption Resource Centre Blog, 25 October 2022. https://www.u4.no/blog/anti-corruption-reforms-successful-in-georgia-blockchain-stealing-limelight.</w:t>
      </w:r>
    </w:p>
    <w:p w14:paraId="3A25373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Abou-El-Sood, Heba, Amr Kotb, and Amir Allam. “Exploring Auditors’ Perceptions of the Usage and Importance of Audit Information Technology”. International Journal of Auditing 19, no. 3 (November 2015): 252–66. https://doi.org/10.1111/ijau.12039.</w:t>
      </w:r>
    </w:p>
    <w:p w14:paraId="40C50CC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“About Us”. Accessed 28 May 2023. https://www.mkk.com.tr/en/about-us/about-us.</w:t>
      </w:r>
    </w:p>
    <w:p w14:paraId="62882487"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Adeyoju</w:t>
      </w:r>
      <w:proofErr w:type="spellEnd"/>
      <w:r w:rsidRPr="003F2C80">
        <w:rPr>
          <w:rFonts w:ascii="Times New Roman" w:hAnsi="Times New Roman" w:cs="Times New Roman"/>
          <w:lang w:val="en-US"/>
        </w:rPr>
        <w:t>, Ademola. “Artificial Intelligence and the Future of Law Practice in Africa”. SSRN Electronic Journal, 2018. https://doi.org/10.2139/ssrn.3301937.</w:t>
      </w:r>
    </w:p>
    <w:p w14:paraId="1BEE410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Aghion, Philippe, Benjamin F Jones, and Charles I Jones. “Artiﬁcial Intelligence and Economic Growth”. In The Economics of Artificial Intelligence: An Agenda Ajay Agrawal, Joshua Gans &amp; Avi Goldfarb Eds., 237–82, n.d.</w:t>
      </w:r>
    </w:p>
    <w:p w14:paraId="1E40CE2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Agnew, Harriet. “Auditing: Pitch Battle”. Financial Times, 9 May 2016. https://www.ft.com/content/268637f6-15c8-11e6-9d98-00386a18e39d.</w:t>
      </w:r>
    </w:p>
    <w:p w14:paraId="3730B11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“AI and Due Diligence: The Breakthrough That Changes the M&amp;A Game”. </w:t>
      </w:r>
      <w:proofErr w:type="spellStart"/>
      <w:r w:rsidRPr="003F2C80">
        <w:rPr>
          <w:rFonts w:ascii="Times New Roman" w:hAnsi="Times New Roman" w:cs="Times New Roman"/>
          <w:lang w:val="en-US"/>
        </w:rPr>
        <w:t>Admincontrol</w:t>
      </w:r>
      <w:proofErr w:type="spellEnd"/>
      <w:r w:rsidRPr="003F2C80">
        <w:rPr>
          <w:rFonts w:ascii="Times New Roman" w:hAnsi="Times New Roman" w:cs="Times New Roman"/>
          <w:lang w:val="en-US"/>
        </w:rPr>
        <w:t>. Accessed 5 December 2022. https://admincontrol.com/content/uploads/2020/11/AI-and-due-diligence.pdf.</w:t>
      </w:r>
    </w:p>
    <w:p w14:paraId="6207794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“AI Due Diligence”. </w:t>
      </w:r>
      <w:proofErr w:type="spellStart"/>
      <w:r w:rsidRPr="003F2C80">
        <w:rPr>
          <w:rFonts w:ascii="Times New Roman" w:hAnsi="Times New Roman" w:cs="Times New Roman"/>
          <w:lang w:val="en-US"/>
        </w:rPr>
        <w:t>Ansarada</w:t>
      </w:r>
      <w:proofErr w:type="spellEnd"/>
      <w:r w:rsidRPr="003F2C80">
        <w:rPr>
          <w:rFonts w:ascii="Times New Roman" w:hAnsi="Times New Roman" w:cs="Times New Roman"/>
          <w:lang w:val="en-US"/>
        </w:rPr>
        <w:t>. Accessed 5 December 2022. https://www.ansarada.com/due-diligence/ai.</w:t>
      </w:r>
    </w:p>
    <w:p w14:paraId="53C58205"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Akgiray</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Vedat</w:t>
      </w:r>
      <w:proofErr w:type="spellEnd"/>
      <w:r w:rsidRPr="003F2C80">
        <w:rPr>
          <w:rFonts w:ascii="Times New Roman" w:hAnsi="Times New Roman" w:cs="Times New Roman"/>
          <w:lang w:val="en-US"/>
        </w:rPr>
        <w:t>. “Blockchain Technology and Corporate Governance Technology, Markets, Regulation and Corporate Governance”. OECD, 2018. https://www.oecd.org/officialdocuments/publicdisplaydocumentpdf/?cote=DAF/CA/CG/RD(2018)1/REV1&amp;docLanguage=En.</w:t>
      </w:r>
    </w:p>
    <w:p w14:paraId="5B19EE1B"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Alareeni</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Bahaaeddin</w:t>
      </w:r>
      <w:proofErr w:type="spellEnd"/>
      <w:r w:rsidRPr="003F2C80">
        <w:rPr>
          <w:rFonts w:ascii="Times New Roman" w:hAnsi="Times New Roman" w:cs="Times New Roman"/>
          <w:lang w:val="en-US"/>
        </w:rPr>
        <w:t>. “A Review of Auditors’ GCOs, Statistical Prediction Models and Artificial Intelligence Technology”. International Journal of Business Ethics and Governance 2, no. 1 (31 January 2019): 19–31. https://doi.org/10.51325/ijbeg.v2i1.30.</w:t>
      </w:r>
    </w:p>
    <w:p w14:paraId="0CD0580E"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lastRenderedPageBreak/>
        <w:t>Albawwat</w:t>
      </w:r>
      <w:proofErr w:type="spellEnd"/>
      <w:r w:rsidRPr="003F2C80">
        <w:rPr>
          <w:rFonts w:ascii="Times New Roman" w:hAnsi="Times New Roman" w:cs="Times New Roman"/>
          <w:lang w:val="en-US"/>
        </w:rPr>
        <w:t xml:space="preserve">, Ibrahim, and </w:t>
      </w:r>
      <w:proofErr w:type="spellStart"/>
      <w:r w:rsidRPr="003F2C80">
        <w:rPr>
          <w:rFonts w:ascii="Times New Roman" w:hAnsi="Times New Roman" w:cs="Times New Roman"/>
          <w:lang w:val="en-US"/>
        </w:rPr>
        <w:t>Yaser</w:t>
      </w:r>
      <w:proofErr w:type="spellEnd"/>
      <w:r w:rsidRPr="003F2C80">
        <w:rPr>
          <w:rFonts w:ascii="Times New Roman" w:hAnsi="Times New Roman" w:cs="Times New Roman"/>
          <w:lang w:val="en-US"/>
        </w:rPr>
        <w:t xml:space="preserve"> Al Frijat. “An Analysis of Auditors’ Perceptions towards Artificial Intelligence and Its Contribution to Audit Quality”. Accounting, 2021, 755–62. https://doi.org/10.5267/j.ac.2021.2.009.</w:t>
      </w:r>
    </w:p>
    <w:p w14:paraId="2FCEC72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Allemand, Isabelle, Jean Bédard, Bénédicte Brullebaut, and Jérôme Deschênes. “Role of Old Boys’ Networks and Regulatory Approaches in Selection Processes for Female Directors”. British Journal of Management 33, no. 2 (April 2022): 784–805. https://doi.org/10.1111/1467-8551.12485.</w:t>
      </w:r>
    </w:p>
    <w:p w14:paraId="2ABC357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Allen, Kim. “</w:t>
      </w:r>
      <w:proofErr w:type="spellStart"/>
      <w:r w:rsidRPr="003F2C80">
        <w:rPr>
          <w:rFonts w:ascii="Times New Roman" w:hAnsi="Times New Roman" w:cs="Times New Roman"/>
          <w:lang w:val="en-US"/>
        </w:rPr>
        <w:t>Garbelman</w:t>
      </w:r>
      <w:proofErr w:type="spellEnd"/>
      <w:r w:rsidRPr="003F2C80">
        <w:rPr>
          <w:rFonts w:ascii="Times New Roman" w:hAnsi="Times New Roman" w:cs="Times New Roman"/>
          <w:lang w:val="en-US"/>
        </w:rPr>
        <w:t xml:space="preserve"> Winslow CPAs Adopt </w:t>
      </w:r>
      <w:proofErr w:type="spellStart"/>
      <w:r w:rsidRPr="003F2C80">
        <w:rPr>
          <w:rFonts w:ascii="Times New Roman" w:hAnsi="Times New Roman" w:cs="Times New Roman"/>
          <w:lang w:val="en-US"/>
        </w:rPr>
        <w:t>MindBridge</w:t>
      </w:r>
      <w:proofErr w:type="spellEnd"/>
      <w:r w:rsidRPr="003F2C80">
        <w:rPr>
          <w:rFonts w:ascii="Times New Roman" w:hAnsi="Times New Roman" w:cs="Times New Roman"/>
          <w:lang w:val="en-US"/>
        </w:rPr>
        <w:t xml:space="preserve"> Ai </w:t>
      </w:r>
      <w:proofErr w:type="spellStart"/>
      <w:r w:rsidRPr="003F2C80">
        <w:rPr>
          <w:rFonts w:ascii="Times New Roman" w:hAnsi="Times New Roman" w:cs="Times New Roman"/>
          <w:lang w:val="en-US"/>
        </w:rPr>
        <w:t>AuditorTM</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Allenvision</w:t>
      </w:r>
      <w:proofErr w:type="spellEnd"/>
      <w:r w:rsidRPr="003F2C80">
        <w:rPr>
          <w:rFonts w:ascii="Times New Roman" w:hAnsi="Times New Roman" w:cs="Times New Roman"/>
          <w:lang w:val="en-US"/>
        </w:rPr>
        <w:t xml:space="preserve"> Inc, 21 November 2017. https://allenvisioninc.com/garbelman-winslow/.</w:t>
      </w:r>
    </w:p>
    <w:p w14:paraId="115BAC1D"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Andrikos</w:t>
      </w:r>
      <w:proofErr w:type="spellEnd"/>
      <w:r w:rsidRPr="003F2C80">
        <w:rPr>
          <w:rFonts w:ascii="Times New Roman" w:hAnsi="Times New Roman" w:cs="Times New Roman"/>
          <w:lang w:val="en-US"/>
        </w:rPr>
        <w:t>, John. “Blockchain-Based Land Registry in Honduras”. The Borgen Project, 7 January 2021. https://borgenproject.org/blockchain-based-land-registry/.</w:t>
      </w:r>
    </w:p>
    <w:p w14:paraId="04E6898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Angwin, Julia, Jeff Larson, Surya Mattu, and Lauren Kirchner. “Machine Bias: There’s Software Used across the Country to Predict Future Criminals. And It’s Biased against Blacks.” ProPublica, 23 May 2016. https://www.propublica.org/article/machine-bias-risk-assessments-in-criminal-sentencing.</w:t>
      </w:r>
    </w:p>
    <w:p w14:paraId="1B362A2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“Are Virtual Board &amp; Committee Meetings Legal?” </w:t>
      </w:r>
      <w:proofErr w:type="spellStart"/>
      <w:r w:rsidRPr="003F2C80">
        <w:rPr>
          <w:rFonts w:ascii="Times New Roman" w:hAnsi="Times New Roman" w:cs="Times New Roman"/>
          <w:lang w:val="en-US"/>
        </w:rPr>
        <w:t>OnBoard</w:t>
      </w:r>
      <w:proofErr w:type="spellEnd"/>
      <w:r w:rsidRPr="003F2C80">
        <w:rPr>
          <w:rFonts w:ascii="Times New Roman" w:hAnsi="Times New Roman" w:cs="Times New Roman"/>
          <w:lang w:val="en-US"/>
        </w:rPr>
        <w:t>. Accessed 11 January 2023. https://www.onboardmeetings.com/resources/virtual-board-meetings-law/.</w:t>
      </w:r>
    </w:p>
    <w:p w14:paraId="07FCD40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Arenas-Torres, Felipe, Miguel Bustamante-Ubilla, and Roberto Campos-Troncoso. “Diversity of the Board of Directors and Financial Performance of the Firms”. Sustainability 13, no. 21 (22 October 2021): 11687. https://doi.org/10.3390/su132111687.</w:t>
      </w:r>
    </w:p>
    <w:p w14:paraId="095F7FB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“Artificial Intelligence, Eng. Oxford Dictionaries”. Accessed 10 August 2022. https://www.lexico.com/definition/artificial_intelligence.</w:t>
      </w:r>
    </w:p>
    <w:p w14:paraId="2FB3618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Ashour, Samar. “Artificial Intelligence in the Boardroom: An Outright Exposure to Directorial Liability?”, 12 October 2020. https://www.law.ox.ac.uk/business-law-blog/blog/2020/10/artificial-intelligence-boardroom-outright-exposure-directorial.</w:t>
      </w:r>
    </w:p>
    <w:p w14:paraId="0FB14DE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“AST Completes Successful Pilot of Blockchain-Based Solution for Proxy Voting, Processing at Volumes Simulating the Largest Proxy Campaigns”. </w:t>
      </w:r>
      <w:proofErr w:type="spellStart"/>
      <w:r w:rsidRPr="003F2C80">
        <w:rPr>
          <w:rFonts w:ascii="Times New Roman" w:hAnsi="Times New Roman" w:cs="Times New Roman"/>
          <w:lang w:val="en-US"/>
        </w:rPr>
        <w:t>Businesswire</w:t>
      </w:r>
      <w:proofErr w:type="spellEnd"/>
      <w:r w:rsidRPr="003F2C80">
        <w:rPr>
          <w:rFonts w:ascii="Times New Roman" w:hAnsi="Times New Roman" w:cs="Times New Roman"/>
          <w:lang w:val="en-US"/>
        </w:rPr>
        <w:t>, 13 December 2017. https://www.businesswire.com/news/home/20171213005230/en/AST-Completes-Successful-Pilot-of-Blockchain-based-Solution-for-Proxy-Voting-Processing-at-Volumes-Simulating-the-Largest-Proxy-Campaigns.</w:t>
      </w:r>
    </w:p>
    <w:p w14:paraId="2006C3A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Atif, Muhammad, Benjamin Liu, and Allen Huang. “Does Board Gender Diversity Affect Corporate Cash Holdings?” Journal of Business Finance &amp; Accounting 46, no. 7–8 (July 2019): 1003–29. https://doi.org/10.1111/jbfa.12397.</w:t>
      </w:r>
    </w:p>
    <w:p w14:paraId="3E8BC51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Avila Negri, Sergio M. C. “Robot as Legal Person: Electronic Personhood in Robotics and Artificial Intelligence”. Frontiers in Robotics and AI 8 (23 December 2021): 789327. https://doi.org/10.3389/frobt.2021.789327.</w:t>
      </w:r>
    </w:p>
    <w:p w14:paraId="1315CA4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Aziz, Saqib, and Michael Dowling. “Machine Learning and AI for Risk Management”. In Disrupting Finance, edited by Theo Lynn, John G. Mooney, Pierangelo Rosati, and Mark Cummins, 33–50. Cham: Springer International Publishing, 2019. https://doi.org/10.1007/978-3-030-02330-0_3.</w:t>
      </w:r>
    </w:p>
    <w:p w14:paraId="45FD7FA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Bainbridge, Stephen M. “Corporate Directors in the United Kingdom”. </w:t>
      </w:r>
      <w:proofErr w:type="spellStart"/>
      <w:r w:rsidRPr="003F2C80">
        <w:rPr>
          <w:rFonts w:ascii="Times New Roman" w:hAnsi="Times New Roman" w:cs="Times New Roman"/>
          <w:lang w:val="en-US"/>
        </w:rPr>
        <w:t>William&amp;MaryLawReview</w:t>
      </w:r>
      <w:proofErr w:type="spellEnd"/>
      <w:r w:rsidRPr="003F2C80">
        <w:rPr>
          <w:rFonts w:ascii="Times New Roman" w:hAnsi="Times New Roman" w:cs="Times New Roman"/>
          <w:lang w:val="en-US"/>
        </w:rPr>
        <w:t xml:space="preserve"> Online 59 (2017): 21. https://scholarship.law.wm.edu/wmlronline/vol59/iss1/3.</w:t>
      </w:r>
    </w:p>
    <w:p w14:paraId="2916E13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“Director Primacy and Shareholder Disempowerment”. Harvard Law Review 119, no. 6 (2006): 1735–58. http://www.jstor.org/stable/4093531.</w:t>
      </w:r>
    </w:p>
    <w:p w14:paraId="6DC9DF2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“Director v. Shareholder Primacy in the Convergence Debate”. SSRN Electronic Journal, 2002. https://doi.org/10.2139/ssrn.299727.</w:t>
      </w:r>
    </w:p>
    <w:p w14:paraId="7481D60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Bajic, Elena. “Why Companies Need </w:t>
      </w:r>
      <w:proofErr w:type="gramStart"/>
      <w:r w:rsidRPr="003F2C80">
        <w:rPr>
          <w:rFonts w:ascii="Times New Roman" w:hAnsi="Times New Roman" w:cs="Times New Roman"/>
          <w:lang w:val="en-US"/>
        </w:rPr>
        <w:t>To</w:t>
      </w:r>
      <w:proofErr w:type="gramEnd"/>
      <w:r w:rsidRPr="003F2C80">
        <w:rPr>
          <w:rFonts w:ascii="Times New Roman" w:hAnsi="Times New Roman" w:cs="Times New Roman"/>
          <w:lang w:val="en-US"/>
        </w:rPr>
        <w:t xml:space="preserve"> Build More Diverse Boards”. Forbes. Accessed 8 December 2022. https://www.forbes.com/sites/elenabajic/2015/08/11/why-companies-need-to-build-more-diverse-boards/?sh=76e75612662c.</w:t>
      </w:r>
    </w:p>
    <w:p w14:paraId="33FC6059"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Bakšys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Rokas</w:t>
      </w:r>
      <w:proofErr w:type="spellEnd"/>
      <w:r w:rsidRPr="003F2C80">
        <w:rPr>
          <w:rFonts w:ascii="Times New Roman" w:hAnsi="Times New Roman" w:cs="Times New Roman"/>
          <w:lang w:val="en-US"/>
        </w:rPr>
        <w:t>. “</w:t>
      </w:r>
      <w:proofErr w:type="spellStart"/>
      <w:r w:rsidRPr="003F2C80">
        <w:rPr>
          <w:rFonts w:ascii="Times New Roman" w:hAnsi="Times New Roman" w:cs="Times New Roman"/>
          <w:lang w:val="en-US"/>
        </w:rPr>
        <w:t>Digitalisation</w:t>
      </w:r>
      <w:proofErr w:type="spellEnd"/>
      <w:r w:rsidRPr="003F2C80">
        <w:rPr>
          <w:rFonts w:ascii="Times New Roman" w:hAnsi="Times New Roman" w:cs="Times New Roman"/>
          <w:lang w:val="en-US"/>
        </w:rPr>
        <w:t xml:space="preserve"> of Company Law: Trends and Future Opportunities”. Master’s thesis, Mykolas Romeris University, Faculty of Law, 2018.</w:t>
      </w:r>
    </w:p>
    <w:p w14:paraId="74090AC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Baldwin, Amelia A., Carol E. Brown, and Brad S. Trinkle. “Opportunities for Artificial Intelligence Development in the Accounting Domain: The Case for Auditing”. Intelligent Systems in Accounting, Finance and Management 14, no. 3 (July 2006): 77–86. https://doi.org/10.1002/isaf.277.</w:t>
      </w:r>
    </w:p>
    <w:p w14:paraId="19EF42F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Bambara, Joseph J., and Paul R. Allen. Blockchain A Practical Guide to Developing Business, Law, and Technology Solutions. </w:t>
      </w:r>
      <w:proofErr w:type="spellStart"/>
      <w:r w:rsidRPr="003F2C80">
        <w:rPr>
          <w:rFonts w:ascii="Times New Roman" w:hAnsi="Times New Roman" w:cs="Times New Roman"/>
          <w:lang w:val="en-US"/>
        </w:rPr>
        <w:t>McGrawHill</w:t>
      </w:r>
      <w:proofErr w:type="spellEnd"/>
      <w:r w:rsidRPr="003F2C80">
        <w:rPr>
          <w:rFonts w:ascii="Times New Roman" w:hAnsi="Times New Roman" w:cs="Times New Roman"/>
          <w:lang w:val="en-US"/>
        </w:rPr>
        <w:t xml:space="preserve"> Education, 2018.</w:t>
      </w:r>
    </w:p>
    <w:p w14:paraId="0AE8F37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Bamberger, Kenneth A. “Technologies of Compliance: Risk and Regulation in a Digital Age”. Texas Law Review 88, no. 4 (n.d.): 669–739.</w:t>
      </w:r>
    </w:p>
    <w:p w14:paraId="25D01D9B"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Bankewitz</w:t>
      </w:r>
      <w:proofErr w:type="spellEnd"/>
      <w:r w:rsidRPr="003F2C80">
        <w:rPr>
          <w:rFonts w:ascii="Times New Roman" w:hAnsi="Times New Roman" w:cs="Times New Roman"/>
          <w:lang w:val="en-US"/>
        </w:rPr>
        <w:t>, Max, Carl Aberg, and Christine Teuchert. “Digitalization and Boards of Directors: A New Era of Corporate Governance?” Business and Management Research 5, no. 2 (12 June 2016): p58. https://doi.org/10.5430/bmr.v5n2p58.</w:t>
      </w:r>
    </w:p>
    <w:p w14:paraId="3C0C77D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Barocas, Solon, and Andrew D. Selbst. “Big Data’s Disparate Impact”. SSRN Electronic Journal, 2016. https://doi.org/10.2139/ssrn.2477899.</w:t>
      </w:r>
    </w:p>
    <w:p w14:paraId="455E0CE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Barrios, John M, Pietro A Bianchi, Helena Isidro, and Dhananjay Nanda. “Boards of a Feather: Homophily in Foreign Director Appointments Around the World”. University of Chicago, Becker Friedman Institute for Economics Working Paper, no. 2020–20 (March 2020): 1–65.</w:t>
      </w:r>
    </w:p>
    <w:p w14:paraId="44210029"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Bartolacelli</w:t>
      </w:r>
      <w:proofErr w:type="spellEnd"/>
      <w:r w:rsidRPr="003F2C80">
        <w:rPr>
          <w:rFonts w:ascii="Times New Roman" w:hAnsi="Times New Roman" w:cs="Times New Roman"/>
          <w:lang w:val="en-US"/>
        </w:rPr>
        <w:t xml:space="preserve">, Alessio. “A New(?) Framework(?) On </w:t>
      </w:r>
      <w:proofErr w:type="spellStart"/>
      <w:r w:rsidRPr="003F2C80">
        <w:rPr>
          <w:rFonts w:ascii="Times New Roman" w:hAnsi="Times New Roman" w:cs="Times New Roman"/>
          <w:lang w:val="en-US"/>
        </w:rPr>
        <w:t>Digitalisation</w:t>
      </w:r>
      <w:proofErr w:type="spellEnd"/>
      <w:r w:rsidRPr="003F2C80">
        <w:rPr>
          <w:rFonts w:ascii="Times New Roman" w:hAnsi="Times New Roman" w:cs="Times New Roman"/>
          <w:lang w:val="en-US"/>
        </w:rPr>
        <w:t xml:space="preserve"> in European (?) Company(?) Law?” INTEREULAWEA§T Journal for International and European Law, Economics and Market Integrations 5, no. 2 (December 2018): 1–68. https://doi.org/10.22598/iele.2018.5.2.1.</w:t>
      </w:r>
    </w:p>
    <w:p w14:paraId="410FF85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 “A New(?) Framework(?) On </w:t>
      </w:r>
      <w:proofErr w:type="spellStart"/>
      <w:r w:rsidRPr="003F2C80">
        <w:rPr>
          <w:rFonts w:ascii="Times New Roman" w:hAnsi="Times New Roman" w:cs="Times New Roman"/>
          <w:lang w:val="en-US"/>
        </w:rPr>
        <w:t>Digitalisation</w:t>
      </w:r>
      <w:proofErr w:type="spellEnd"/>
      <w:r w:rsidRPr="003F2C80">
        <w:rPr>
          <w:rFonts w:ascii="Times New Roman" w:hAnsi="Times New Roman" w:cs="Times New Roman"/>
          <w:lang w:val="en-US"/>
        </w:rPr>
        <w:t xml:space="preserve"> in European (?) Company(?) Law?” Presented at the 3rd International Conference on European Company Law and Corporate </w:t>
      </w:r>
      <w:r w:rsidRPr="003F2C80">
        <w:rPr>
          <w:rFonts w:ascii="Times New Roman" w:hAnsi="Times New Roman" w:cs="Times New Roman"/>
          <w:lang w:val="en-US"/>
        </w:rPr>
        <w:lastRenderedPageBreak/>
        <w:t>Governance, Zagreb, 6 December 2018. https://eclcg-conf.weebly.com/uploads/2/5/1/8/25181752/1-3_bartolacelli.pdf.</w:t>
      </w:r>
    </w:p>
    <w:p w14:paraId="1CB7EEF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Bashir, Imran. Blockchain Consensus: An Introduction to Classical, Blockchain, and Quantum Consensus Protocols. Berkeley, CA: </w:t>
      </w:r>
      <w:proofErr w:type="spellStart"/>
      <w:r w:rsidRPr="003F2C80">
        <w:rPr>
          <w:rFonts w:ascii="Times New Roman" w:hAnsi="Times New Roman" w:cs="Times New Roman"/>
          <w:lang w:val="en-US"/>
        </w:rPr>
        <w:t>Apress</w:t>
      </w:r>
      <w:proofErr w:type="spellEnd"/>
      <w:r w:rsidRPr="003F2C80">
        <w:rPr>
          <w:rFonts w:ascii="Times New Roman" w:hAnsi="Times New Roman" w:cs="Times New Roman"/>
          <w:lang w:val="en-US"/>
        </w:rPr>
        <w:t>, 2022. https://doi.org/10.1007/978-1-4842-8179-6.</w:t>
      </w:r>
    </w:p>
    <w:p w14:paraId="575731C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 Mastering Blockchain: A Deep Dive into Distributed Ledgers, Consensus Protocols, Smart Contracts, </w:t>
      </w:r>
      <w:proofErr w:type="spellStart"/>
      <w:r w:rsidRPr="003F2C80">
        <w:rPr>
          <w:rFonts w:ascii="Times New Roman" w:hAnsi="Times New Roman" w:cs="Times New Roman"/>
          <w:lang w:val="en-US"/>
        </w:rPr>
        <w:t>DApps</w:t>
      </w:r>
      <w:proofErr w:type="spellEnd"/>
      <w:r w:rsidRPr="003F2C80">
        <w:rPr>
          <w:rFonts w:ascii="Times New Roman" w:hAnsi="Times New Roman" w:cs="Times New Roman"/>
          <w:lang w:val="en-US"/>
        </w:rPr>
        <w:t xml:space="preserve">, Cryptocurrencies, Ethereum, and More. Third edition. Expert Insight. Birmingham Mumbai: </w:t>
      </w:r>
      <w:proofErr w:type="spellStart"/>
      <w:r w:rsidRPr="003F2C80">
        <w:rPr>
          <w:rFonts w:ascii="Times New Roman" w:hAnsi="Times New Roman" w:cs="Times New Roman"/>
          <w:lang w:val="en-US"/>
        </w:rPr>
        <w:t>Packt</w:t>
      </w:r>
      <w:proofErr w:type="spellEnd"/>
      <w:r w:rsidRPr="003F2C80">
        <w:rPr>
          <w:rFonts w:ascii="Times New Roman" w:hAnsi="Times New Roman" w:cs="Times New Roman"/>
          <w:lang w:val="en-US"/>
        </w:rPr>
        <w:t>, 2020.</w:t>
      </w:r>
    </w:p>
    <w:p w14:paraId="471D7409"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Bayam-Trojanowska</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Beyza</w:t>
      </w:r>
      <w:proofErr w:type="spellEnd"/>
      <w:r w:rsidRPr="003F2C80">
        <w:rPr>
          <w:rFonts w:ascii="Times New Roman" w:hAnsi="Times New Roman" w:cs="Times New Roman"/>
          <w:lang w:val="en-US"/>
        </w:rPr>
        <w:t xml:space="preserve">. “Use the Excellence of Artificial Intelligence (AI) to Improve Your Compliance Posture”. </w:t>
      </w:r>
      <w:proofErr w:type="spellStart"/>
      <w:r w:rsidRPr="003F2C80">
        <w:rPr>
          <w:rFonts w:ascii="Times New Roman" w:hAnsi="Times New Roman" w:cs="Times New Roman"/>
          <w:lang w:val="en-US"/>
        </w:rPr>
        <w:t>Nordcloud</w:t>
      </w:r>
      <w:proofErr w:type="spellEnd"/>
      <w:r w:rsidRPr="003F2C80">
        <w:rPr>
          <w:rFonts w:ascii="Times New Roman" w:hAnsi="Times New Roman" w:cs="Times New Roman"/>
          <w:lang w:val="en-US"/>
        </w:rPr>
        <w:t>. Accessed 9 November 2022. https://nordcloud.com/how-ai-can-help-you-obtain-regulatory-compliance/.</w:t>
      </w:r>
    </w:p>
    <w:p w14:paraId="4FF967D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Bayern, Shawn. “The Implications of Modern Business–Entity Law for the Regulation of Autonomous Systems”. 19 STAN. TECH. L. REV. 93 7, no. 2 (2015): 93–112. https://doi.org/10.1017/S1867299X00005729.</w:t>
      </w:r>
    </w:p>
    <w:p w14:paraId="2E10A20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Bayern, Shawn J. “Of Bitcoins, Independently Wealthy Software, and the Zero-Member LLC”. NW. U. L. REV. 108, no. 4 (2014). https://doi.org/10.2139/ssrn.2366197.</w:t>
      </w:r>
    </w:p>
    <w:p w14:paraId="4F23DB7A"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Beckhard</w:t>
      </w:r>
      <w:proofErr w:type="spellEnd"/>
      <w:r w:rsidRPr="003F2C80">
        <w:rPr>
          <w:rFonts w:ascii="Times New Roman" w:hAnsi="Times New Roman" w:cs="Times New Roman"/>
          <w:lang w:val="en-US"/>
        </w:rPr>
        <w:t>, Richard. “An Organization Improvement Program in a Decentralized Organization”. The Journal of Applied Behavioral Science 2, no. 1 (1966): 3–25. https://doi.org/10.1177/002188636600200102.</w:t>
      </w:r>
    </w:p>
    <w:p w14:paraId="2DA7AC5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Beecher-Monas, Erica. “Marrying Diversity and Independence in the Boardroom: Just How Far Have You Come, Baby?” SSRN Electronic Journal, 2007. https://doi.org/10.2139/ssrn.985339.</w:t>
      </w:r>
    </w:p>
    <w:p w14:paraId="148C4BD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Bell, David A., Ron C. Llewellyn, and Julia Forbess. “SEC Adopts Nasdaq Rules on Board Diversity”. Harvard Law School Forum on Corporate Governance, 19 August 2021. https://corpgov.law.harvard.edu/2021/08/19/sec-adopts-nasdaq-rules-on-board-diversity/.</w:t>
      </w:r>
    </w:p>
    <w:p w14:paraId="6546721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Ben Ayed, Ahmed. “A Conceptual Secure Blockchain Based Electronic Voting System”. International Journal of Network Security &amp; Its Applications 9, no. 3 (30 May 2017): 01–09. https://doi.org/10.5121/ijnsa.2017.9301.</w:t>
      </w:r>
    </w:p>
    <w:p w14:paraId="5A92AC6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Berle, Adolf A., and Gardiner C. Means. The Modern Corporation and Private Property. Revised Edition. New York: Harcourt, Brace &amp; World, Inc., 1968.</w:t>
      </w:r>
    </w:p>
    <w:p w14:paraId="47ED988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Bertolini, Andrea. “Artificial Intelligence and Civil Liability”. Artificial Intelligence and Civil Liability, Legal Affairs. Study for the European Parliament, July 2020, 136.</w:t>
      </w:r>
    </w:p>
    <w:p w14:paraId="010259F4"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Bheemaiah</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Kariappa</w:t>
      </w:r>
      <w:proofErr w:type="spellEnd"/>
      <w:r w:rsidRPr="003F2C80">
        <w:rPr>
          <w:rFonts w:ascii="Times New Roman" w:hAnsi="Times New Roman" w:cs="Times New Roman"/>
          <w:lang w:val="en-US"/>
        </w:rPr>
        <w:t xml:space="preserve">. The Blockchain Alternative. Berkeley, CA: </w:t>
      </w:r>
      <w:proofErr w:type="spellStart"/>
      <w:r w:rsidRPr="003F2C80">
        <w:rPr>
          <w:rFonts w:ascii="Times New Roman" w:hAnsi="Times New Roman" w:cs="Times New Roman"/>
          <w:lang w:val="en-US"/>
        </w:rPr>
        <w:t>Apress</w:t>
      </w:r>
      <w:proofErr w:type="spellEnd"/>
      <w:r w:rsidRPr="003F2C80">
        <w:rPr>
          <w:rFonts w:ascii="Times New Roman" w:hAnsi="Times New Roman" w:cs="Times New Roman"/>
          <w:lang w:val="en-US"/>
        </w:rPr>
        <w:t>, 2017. https://doi.org/10.1007/978-1-4842-2674-2.</w:t>
      </w:r>
    </w:p>
    <w:p w14:paraId="52419B5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“Blockchain Company Formation”. GBO International Financial Services, 12 January 2022. https://gbo-licensing.com/blockchain-company-formation/.</w:t>
      </w:r>
    </w:p>
    <w:p w14:paraId="39F221B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“Board Meeting Requirements”. DLA Piper, 27 June 2022. https://www.dlapiperintelligence.com/goingglobal/corporate/index.html?t=31-board-meeting-requirements&amp;c=TW.</w:t>
      </w:r>
    </w:p>
    <w:p w14:paraId="19035F9D"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Boillet</w:t>
      </w:r>
      <w:proofErr w:type="spellEnd"/>
      <w:r w:rsidRPr="003F2C80">
        <w:rPr>
          <w:rFonts w:ascii="Times New Roman" w:hAnsi="Times New Roman" w:cs="Times New Roman"/>
          <w:lang w:val="en-US"/>
        </w:rPr>
        <w:t>, Jeanne. “Why Success with AI in the Audit Starts with Asking the Right Questions”. EY, 17 June 2019. https://www.ey.com/en_gl/assurance/why-success-ai-audit-starts-with-asking-right-questions.</w:t>
      </w:r>
    </w:p>
    <w:p w14:paraId="3177DB7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Bourdieu, Pierre. Language and Symbolic Power. 1. publ. in </w:t>
      </w:r>
      <w:proofErr w:type="spellStart"/>
      <w:r w:rsidRPr="003F2C80">
        <w:rPr>
          <w:rFonts w:ascii="Times New Roman" w:hAnsi="Times New Roman" w:cs="Times New Roman"/>
          <w:lang w:val="en-US"/>
        </w:rPr>
        <w:t>paperb</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Repr</w:t>
      </w:r>
      <w:proofErr w:type="spellEnd"/>
      <w:r w:rsidRPr="003F2C80">
        <w:rPr>
          <w:rFonts w:ascii="Times New Roman" w:hAnsi="Times New Roman" w:cs="Times New Roman"/>
          <w:lang w:val="en-US"/>
        </w:rPr>
        <w:t>. Cambridge: Polity Press, 1991.</w:t>
      </w:r>
    </w:p>
    <w:p w14:paraId="5E2BE88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Brahma, Sanjukta, Chioma Nwafor, and Agyenim Boateng. “Board Gender Diversity and Firm Performance: The UK Evidence”. International Journal of Finance &amp; Economics 26, no. 4 (October 2021): 5704–19. https://doi.org/10.1002/ijfe.2089.</w:t>
      </w:r>
    </w:p>
    <w:p w14:paraId="558483F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Brennan, Bill, Mike Flynn, and Mike Baccala. “Artificial Intelligence Comes to Financial Statement Audits”. CFO, 2 February 2017. https://www.cfo.com/accounting-tax/2017/02/artificial-intelligence-audits/.</w:t>
      </w:r>
    </w:p>
    <w:p w14:paraId="57C8984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Bruner, Christopher M. “Distributed Ledgers, Artificial Intelligence and the Purpose of the Corporation”. The Cambridge Law Journal 79, no. 3 (November 2020): 431–58. https://doi.org/10.1017/S0008197320000756.</w:t>
      </w:r>
    </w:p>
    <w:p w14:paraId="45863F3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Brynjolfsson, Erik, and Andrew McAfee. Race against the Machine: How the Digital Revolution Is Accelerating Innovation, Driving Productivity, and Irreversibly Transforming Employment and the Economy. Lexington, Massachusetts: Digital Frontier Press, 2011.</w:t>
      </w:r>
    </w:p>
    <w:p w14:paraId="4A3525D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Braun-Dubler, Nils, Hans-Peter Gier, Tetiana Bulatnikova, Manuel Langhart, Manuela Merki, Florian Roth, Antoine </w:t>
      </w:r>
      <w:proofErr w:type="spellStart"/>
      <w:r w:rsidRPr="003F2C80">
        <w:rPr>
          <w:rFonts w:ascii="Times New Roman" w:hAnsi="Times New Roman" w:cs="Times New Roman"/>
          <w:lang w:val="en-US"/>
        </w:rPr>
        <w:t>Burret</w:t>
      </w:r>
      <w:proofErr w:type="spellEnd"/>
      <w:r w:rsidRPr="003F2C80">
        <w:rPr>
          <w:rFonts w:ascii="Times New Roman" w:hAnsi="Times New Roman" w:cs="Times New Roman"/>
          <w:lang w:val="en-US"/>
        </w:rPr>
        <w:t xml:space="preserve">, and Simon </w:t>
      </w:r>
      <w:proofErr w:type="spellStart"/>
      <w:r w:rsidRPr="003F2C80">
        <w:rPr>
          <w:rFonts w:ascii="Times New Roman" w:hAnsi="Times New Roman" w:cs="Times New Roman"/>
          <w:lang w:val="en-US"/>
        </w:rPr>
        <w:t>Perdrisat</w:t>
      </w:r>
      <w:proofErr w:type="spellEnd"/>
      <w:r w:rsidRPr="003F2C80">
        <w:rPr>
          <w:rFonts w:ascii="Times New Roman" w:hAnsi="Times New Roman" w:cs="Times New Roman"/>
          <w:lang w:val="en-US"/>
        </w:rPr>
        <w:t xml:space="preserve">. Blockchain: Capabilities, Economic Viability, and the Socio-Technical Environment. Edited by TA-SWISS. 1st ed. </w:t>
      </w:r>
      <w:proofErr w:type="spellStart"/>
      <w:r w:rsidRPr="003F2C80">
        <w:rPr>
          <w:rFonts w:ascii="Times New Roman" w:hAnsi="Times New Roman" w:cs="Times New Roman"/>
          <w:lang w:val="en-US"/>
        </w:rPr>
        <w:t>vdf</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Hochschulverlag</w:t>
      </w:r>
      <w:proofErr w:type="spellEnd"/>
      <w:r w:rsidRPr="003F2C80">
        <w:rPr>
          <w:rFonts w:ascii="Times New Roman" w:hAnsi="Times New Roman" w:cs="Times New Roman"/>
          <w:lang w:val="en-US"/>
        </w:rPr>
        <w:t xml:space="preserve"> AG an der ETH Zürich, 2020. https://doi.org/10.3218/4017-3.</w:t>
      </w:r>
    </w:p>
    <w:p w14:paraId="73FA37D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“The Business of Artificial Intelligence”. Harvard Business Review, 2017, 20.</w:t>
      </w:r>
    </w:p>
    <w:p w14:paraId="613C576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Burkett, David. “</w:t>
      </w:r>
      <w:proofErr w:type="spellStart"/>
      <w:r w:rsidRPr="003F2C80">
        <w:rPr>
          <w:rFonts w:ascii="Times New Roman" w:hAnsi="Times New Roman" w:cs="Times New Roman"/>
          <w:lang w:val="en-US"/>
        </w:rPr>
        <w:t>Digitisation</w:t>
      </w:r>
      <w:proofErr w:type="spellEnd"/>
      <w:r w:rsidRPr="003F2C80">
        <w:rPr>
          <w:rFonts w:ascii="Times New Roman" w:hAnsi="Times New Roman" w:cs="Times New Roman"/>
          <w:lang w:val="en-US"/>
        </w:rPr>
        <w:t xml:space="preserve"> and </w:t>
      </w:r>
      <w:proofErr w:type="spellStart"/>
      <w:r w:rsidRPr="003F2C80">
        <w:rPr>
          <w:rFonts w:ascii="Times New Roman" w:hAnsi="Times New Roman" w:cs="Times New Roman"/>
          <w:lang w:val="en-US"/>
        </w:rPr>
        <w:t>Digitalisation</w:t>
      </w:r>
      <w:proofErr w:type="spellEnd"/>
      <w:r w:rsidRPr="003F2C80">
        <w:rPr>
          <w:rFonts w:ascii="Times New Roman" w:hAnsi="Times New Roman" w:cs="Times New Roman"/>
          <w:lang w:val="en-US"/>
        </w:rPr>
        <w:t>: What Means What?” Working Mouse- Innovation, 19 December 2017. https://workingmouse.com.au/innovation/digitisation-digitalisation-digital-transformation/.</w:t>
      </w:r>
    </w:p>
    <w:p w14:paraId="62F18AF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Buterin, Vitalik. “DAOs, DACs, DAs and More: An Incomplete Terminology Guide”. Ethereum Foundation Blog, 6 May 2014. https://blog.ethereum.org/2014/05/06/daos-dacs-das-and-more-an-incomplete-terminology-guide.</w:t>
      </w:r>
    </w:p>
    <w:p w14:paraId="676C23C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“Ethereum Whitepaper”. Ethereum, 19 January 2023. https://ethereum.org/en/whitepaper/.</w:t>
      </w:r>
    </w:p>
    <w:p w14:paraId="3AA6710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Buxton, Gregory, and Hsueh-ming Teng. “Conducting Virtual Board and Stakeholder Meetings in Taiwan”. AmCham Taiwan, 21 February 2022. https://topics.amcham.com.tw/2022/02/conducting-virtual-board-and-stakeholder-meetings/.</w:t>
      </w:r>
    </w:p>
    <w:p w14:paraId="1E4ACF3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Caliskan, Aylin, Joanna J. Bryson, and Arvind Narayanan. “Semantics Derived Automatically from Language Corpora Contain Human-like Biases”. Science 356, no. 6334 (2017): 183–86. https://doi.org/10.1126/science.aal4230.</w:t>
      </w:r>
    </w:p>
    <w:p w14:paraId="36FB66BD"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Carcello</w:t>
      </w:r>
      <w:proofErr w:type="spellEnd"/>
      <w:r w:rsidRPr="003F2C80">
        <w:rPr>
          <w:rFonts w:ascii="Times New Roman" w:hAnsi="Times New Roman" w:cs="Times New Roman"/>
          <w:lang w:val="en-US"/>
        </w:rPr>
        <w:t xml:space="preserve">, Joseph V., Dana R. Hermanson, and </w:t>
      </w:r>
      <w:proofErr w:type="spellStart"/>
      <w:r w:rsidRPr="003F2C80">
        <w:rPr>
          <w:rFonts w:ascii="Times New Roman" w:hAnsi="Times New Roman" w:cs="Times New Roman"/>
          <w:lang w:val="en-US"/>
        </w:rPr>
        <w:t>Zhongxia</w:t>
      </w:r>
      <w:proofErr w:type="spellEnd"/>
      <w:r w:rsidRPr="003F2C80">
        <w:rPr>
          <w:rFonts w:ascii="Times New Roman" w:hAnsi="Times New Roman" w:cs="Times New Roman"/>
          <w:lang w:val="en-US"/>
        </w:rPr>
        <w:t xml:space="preserve"> (Shelly) Ye. “Corporate Governance Research in Accounting and Auditing: Insights, Practice Implications, and Future Research Directions”. AUDITING: A Journal of Practice &amp; Theory 30, no. 3 (1 August 2011): 1–31. https://doi.org/10.2308/ajpt-10112.</w:t>
      </w:r>
    </w:p>
    <w:p w14:paraId="65A135A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Carter, David A., Frank D’Souza, Betty J. Simkins, and W. Gary Simpson. “The Gender and Ethnic Diversity of US Boards and Board Committees and Firm Financial Performance”. Corporate Governance: An International Review 18, no. 5 (September 2010): 396–414. https://doi.org/10.1111/j.1467-8683.2010.00809.x.</w:t>
      </w:r>
    </w:p>
    <w:p w14:paraId="74933A9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Carter, David A., Betty J. Simkins, and W. Gary Simpson. “Corporate Governance, Board Diversity, and Firm Value”. The Financial Review 38, no. 1 (February 2003): 33–53. https://doi.org/10.1111/1540-6288.00034.</w:t>
      </w:r>
    </w:p>
    <w:p w14:paraId="4F3B187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CFI Team. “Double-Spending: A Problem Caused by Transacting Digital Currency That Involves the Same Tender Being Spent Multiple Times”. Corporate Finance Institute. Accessed 23 December 2022. https://corporatefinanceinstitute.com/resources/cryptocurrency/double-spending/.</w:t>
      </w:r>
    </w:p>
    <w:p w14:paraId="292702E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Charan, Amita. “E-Governance A New Dimension of Corporate Governance”, 17 July 2011. https://ssrn.com/abstract=1641622.</w:t>
      </w:r>
    </w:p>
    <w:p w14:paraId="58A7E236"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Chekhovskaya</w:t>
      </w:r>
      <w:proofErr w:type="spellEnd"/>
      <w:r w:rsidRPr="003F2C80">
        <w:rPr>
          <w:rFonts w:ascii="Times New Roman" w:hAnsi="Times New Roman" w:cs="Times New Roman"/>
          <w:lang w:val="en-US"/>
        </w:rPr>
        <w:t>, Svetlana. “A New Outline of Corporate Law”. SSRN Electronic Journal, 2018. https://doi.org/10.2139/ssrn.3161341.</w:t>
      </w:r>
    </w:p>
    <w:p w14:paraId="3B9E209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Chen, Ming-Yuan, and Chun-Lin Kao. “Women on Boards of Directors and Firm Performance: The Mediation of Employment Downsizing”. The International Journal of Human Resource Management 33, no. 13 (2021): 2597–2629. https://doi.org/10.1080/09585192.2020.1867617.</w:t>
      </w:r>
    </w:p>
    <w:p w14:paraId="3C54F4B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Chesterman, Simon. “Artificial Intelligence and the Limits of Legal Personality”. International and Comparative Law Quarterly 69, no. 4 (October 2020): 819–44. https://doi.org/10.1017/S0020589320000366.</w:t>
      </w:r>
    </w:p>
    <w:p w14:paraId="223C91E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“Artificial Intelligence and the Problem of Autonomy”. The Notre Dame Journal on Emerging Technologies, 2020. https://doi.org/10.2139/ssrn.3450540.</w:t>
      </w:r>
    </w:p>
    <w:p w14:paraId="08B6361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“Through a Glass, Darkly: Artificial Intelligence and the Problem of Opacity”. The American Journal of Comparative Law 69 (2021): 271–94. https://doi.org/10.1093/ajcl/avab012.</w:t>
      </w:r>
    </w:p>
    <w:p w14:paraId="5144FA4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Chiu, Iris H-Y, and Ernest WK Lim. “Technology vs Ideology: How Far Will Artificial Intelligence and Distributed Ledger Technology Transform Corporate Governance and Business?” SSRN Electronic Journal, 2020, 1–52. https://doi.org/10.2139/ssrn.3695006.</w:t>
      </w:r>
    </w:p>
    <w:p w14:paraId="5E422FF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Chohan, Usman W. “The Decentralized Autonomous Organization and Governance Issues”. SSRN Electronic Journal, 2017. https://doi.org/10.2139/ssrn.3082055.</w:t>
      </w:r>
    </w:p>
    <w:p w14:paraId="2C35E23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Choudhury, Barnali, and Martin Petrin. “Revisions to the G20/OECD Principles of Corporate Governance—Sustainability in Name Only”. The Oxford Business Law Blog, 3 November 2022. https://blogs.law.ox.ac.uk/blog-post/2022/11/revisions-g20oecd-principles-corporate-governance-sustainability-name-only.</w:t>
      </w:r>
    </w:p>
    <w:p w14:paraId="2A34B55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Coen, Louise. “Virtual Annual General Meetings – A Global Update: We Take a Look at the Benefits of Virtual AGM and the Legal Situation in Different Countries.” EQS Group, 22 March 2022. https://www.eqs.com/ir-blog/virtual-annual-general-meetings-update/.</w:t>
      </w:r>
    </w:p>
    <w:p w14:paraId="431CD3F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Colson, Eric. “What AI-Driven Decision Making Looks Like”. Harvard Business Review, 8 July 2019. https://hbr.org/2019/07/what-ai-driven-decision-making-looks-like.</w:t>
      </w:r>
    </w:p>
    <w:p w14:paraId="43FDA2D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“Commercial Record-Keeping on the Blockchain”, 2023. https://www.youtube.com/watch?v=YCHJL_xM4QI.</w:t>
      </w:r>
    </w:p>
    <w:p w14:paraId="745E188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Commerford, Benjamin P., Sean A. Dennis, Jennifer R. Joe, and Jenny W. Ulla. “Man Versus Machine: Complex Estimates and Auditor Reliance on Artificial Intelligence”. Journal of Accounting Research 60, no. 1 (1 March 2022): 171–201. https://doi.org/10.1111/1475-679X.12407.</w:t>
      </w:r>
    </w:p>
    <w:p w14:paraId="58E0EDB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“Communication from the Commission to the European Parliament, the European Council, the Council, the European Economic and Social Committee and the Committee of the Regions, Artificial Intelligence for Europe COM/2018/237 Final”, 25 April 2018. https://eur-lex.europa.eu/legal-content/EN/TXT/?uri=COM%3A2018%3A237%3AFIN.</w:t>
      </w:r>
    </w:p>
    <w:p w14:paraId="480CF95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“Communication from the Commission to the European Parliament, the European Council, the Council, the European Economic and Social Committee and the Committee of the Regions Coordinated Plan on Artificial Intelligence”, 7 December 2018. https://eur-lex.europa.eu/legal-content/EN/TXT/?uri=CELEX%3A52018DC0795.</w:t>
      </w:r>
    </w:p>
    <w:p w14:paraId="34C7949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“Computer Simulating 13-Year-Old Boy Becomes First to Pass Turing Test”. The Guardian, 9 June 2014. https://www.theguardian.com/technology/2014/jun/08/super-computer-simulates-13-year-old-boy-passes-turing-test.</w:t>
      </w:r>
    </w:p>
    <w:p w14:paraId="679B5D7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Corporate Transparency and Register Reform White Paper: Policy Overview and Response to Final Consultations. London: Dandy Booksellers Ltd, 2022.</w:t>
      </w:r>
    </w:p>
    <w:p w14:paraId="4E5D491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Costea, Corina Georgiana. “Blockchain-Based Solutions for Financially Distressed or Insolvent Companies”. Challenges of the Knowledge Society, 2019, 276–80.</w:t>
      </w:r>
    </w:p>
    <w:p w14:paraId="6BC9CD4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Cotes, Claro Manuel. “</w:t>
      </w:r>
      <w:proofErr w:type="spellStart"/>
      <w:r w:rsidRPr="003F2C80">
        <w:rPr>
          <w:rFonts w:ascii="Times New Roman" w:hAnsi="Times New Roman" w:cs="Times New Roman"/>
          <w:lang w:val="en-US"/>
        </w:rPr>
        <w:t>Aspectos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Sobre</w:t>
      </w:r>
      <w:proofErr w:type="spellEnd"/>
      <w:r w:rsidRPr="003F2C80">
        <w:rPr>
          <w:rFonts w:ascii="Times New Roman" w:hAnsi="Times New Roman" w:cs="Times New Roman"/>
          <w:lang w:val="en-US"/>
        </w:rPr>
        <w:t xml:space="preserve"> La </w:t>
      </w:r>
      <w:proofErr w:type="spellStart"/>
      <w:r w:rsidRPr="003F2C80">
        <w:rPr>
          <w:rFonts w:ascii="Times New Roman" w:hAnsi="Times New Roman" w:cs="Times New Roman"/>
          <w:lang w:val="en-US"/>
        </w:rPr>
        <w:t>Vigencia</w:t>
      </w:r>
      <w:proofErr w:type="spellEnd"/>
      <w:r w:rsidRPr="003F2C80">
        <w:rPr>
          <w:rFonts w:ascii="Times New Roman" w:hAnsi="Times New Roman" w:cs="Times New Roman"/>
          <w:lang w:val="en-US"/>
        </w:rPr>
        <w:t xml:space="preserve"> Del </w:t>
      </w:r>
      <w:proofErr w:type="spellStart"/>
      <w:r w:rsidRPr="003F2C80">
        <w:rPr>
          <w:rFonts w:ascii="Times New Roman" w:hAnsi="Times New Roman" w:cs="Times New Roman"/>
          <w:lang w:val="en-US"/>
        </w:rPr>
        <w:t>Decreto</w:t>
      </w:r>
      <w:proofErr w:type="spellEnd"/>
      <w:r w:rsidRPr="003F2C80">
        <w:rPr>
          <w:rFonts w:ascii="Times New Roman" w:hAnsi="Times New Roman" w:cs="Times New Roman"/>
          <w:lang w:val="en-US"/>
        </w:rPr>
        <w:t xml:space="preserve"> 398 de 2020 Para </w:t>
      </w:r>
      <w:proofErr w:type="spellStart"/>
      <w:r w:rsidRPr="003F2C80">
        <w:rPr>
          <w:rFonts w:ascii="Times New Roman" w:hAnsi="Times New Roman" w:cs="Times New Roman"/>
          <w:lang w:val="en-US"/>
        </w:rPr>
        <w:t>Continuar</w:t>
      </w:r>
      <w:proofErr w:type="spellEnd"/>
      <w:r w:rsidRPr="003F2C80">
        <w:rPr>
          <w:rFonts w:ascii="Times New Roman" w:hAnsi="Times New Roman" w:cs="Times New Roman"/>
          <w:lang w:val="en-US"/>
        </w:rPr>
        <w:t xml:space="preserve"> Las </w:t>
      </w:r>
      <w:proofErr w:type="spellStart"/>
      <w:r w:rsidRPr="003F2C80">
        <w:rPr>
          <w:rFonts w:ascii="Times New Roman" w:hAnsi="Times New Roman" w:cs="Times New Roman"/>
          <w:lang w:val="en-US"/>
        </w:rPr>
        <w:t>Reuniones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Virtuales</w:t>
      </w:r>
      <w:proofErr w:type="spellEnd"/>
      <w:r w:rsidRPr="003F2C80">
        <w:rPr>
          <w:rFonts w:ascii="Times New Roman" w:hAnsi="Times New Roman" w:cs="Times New Roman"/>
          <w:lang w:val="en-US"/>
        </w:rPr>
        <w:t xml:space="preserve"> de </w:t>
      </w:r>
      <w:proofErr w:type="spellStart"/>
      <w:r w:rsidRPr="003F2C80">
        <w:rPr>
          <w:rFonts w:ascii="Times New Roman" w:hAnsi="Times New Roman" w:cs="Times New Roman"/>
          <w:lang w:val="en-US"/>
        </w:rPr>
        <w:t>Órganos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Societarios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Habiéndose</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Finalizado</w:t>
      </w:r>
      <w:proofErr w:type="spellEnd"/>
      <w:r w:rsidRPr="003F2C80">
        <w:rPr>
          <w:rFonts w:ascii="Times New Roman" w:hAnsi="Times New Roman" w:cs="Times New Roman"/>
          <w:lang w:val="en-US"/>
        </w:rPr>
        <w:t xml:space="preserve"> La </w:t>
      </w:r>
      <w:proofErr w:type="spellStart"/>
      <w:r w:rsidRPr="003F2C80">
        <w:rPr>
          <w:rFonts w:ascii="Times New Roman" w:hAnsi="Times New Roman" w:cs="Times New Roman"/>
          <w:lang w:val="en-US"/>
        </w:rPr>
        <w:t>Emergencia</w:t>
      </w:r>
      <w:proofErr w:type="spellEnd"/>
      <w:r w:rsidRPr="003F2C80">
        <w:rPr>
          <w:rFonts w:ascii="Times New Roman" w:hAnsi="Times New Roman" w:cs="Times New Roman"/>
          <w:lang w:val="en-US"/>
        </w:rPr>
        <w:t xml:space="preserve"> Sanitaria”. </w:t>
      </w:r>
      <w:proofErr w:type="spellStart"/>
      <w:r w:rsidRPr="003F2C80">
        <w:rPr>
          <w:rFonts w:ascii="Times New Roman" w:hAnsi="Times New Roman" w:cs="Times New Roman"/>
          <w:lang w:val="en-US"/>
        </w:rPr>
        <w:t>Lexir</w:t>
      </w:r>
      <w:proofErr w:type="spellEnd"/>
      <w:r w:rsidRPr="003F2C80">
        <w:rPr>
          <w:rFonts w:ascii="Times New Roman" w:hAnsi="Times New Roman" w:cs="Times New Roman"/>
          <w:lang w:val="en-US"/>
        </w:rPr>
        <w:t>, 25 July 2022. https://lexir.co/2022/07/25/aspectos-sobre-la-vigencia-del-decreto-398-de-2020-para-continuar-las-reuniones-virtuales-de-organos-societarios-habiendose-finalizado-la-emergencia-sanitaria/.</w:t>
      </w:r>
    </w:p>
    <w:p w14:paraId="37D5C39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Cowgill, Bo. “Bias and Productivity in Humans and Algorithms: Theory and Evidence from Résumé Screening”, 21 March 2020, 35. https://conference.iza.org/conference_files/MacroEcon_2017/cowgill_b8981.pdf.</w:t>
      </w:r>
    </w:p>
    <w:p w14:paraId="1EBC34F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Culligan, Anthony. “Computershare and SETL Demonstrate Australia’s First Working Blockchain Solution”. SETL- Insights/Press Releases, 28 April 2016. https://setl.io/computershare-and-setl-demonstrate-australias-first-working-blockchain-solution/.</w:t>
      </w:r>
    </w:p>
    <w:p w14:paraId="3548D6C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Daley, Sam. “Blockchain Voting: The Future of Elections?” Built In, 21 September 2022. https://builtin.com/blockchain/blockchain-voting-future-elections.</w:t>
      </w:r>
    </w:p>
    <w:p w14:paraId="46644B1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Dallas, Lynne L. “The Multiple Roles of Corporate Boards of Directors” 40 (n.d.): 781–820.</w:t>
      </w:r>
    </w:p>
    <w:p w14:paraId="10A2619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De Medeiros, Michael. “VR Interaction Puts Introverts at Ease”. VR Fitness Insider, 16 February 2017. https://www.vrfitnessinsider.com/vr-interaction-puts-introverts-ease/.</w:t>
      </w:r>
    </w:p>
    <w:p w14:paraId="4085BCD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“Deep Knowledge Venture’s Appoints Intelligent Investment Analysis Software VITAL as Board Member”. GlobeNewswire, 13 May 2014. https://www.globenewswire.com/news-release/2014/05/13/635881/10081467/en/Deep-Knowledge-Venture-s-Appoints-Intelligent-Investment-Analysis-Software-VITAL-as-Board-Member.html.</w:t>
      </w:r>
    </w:p>
    <w:p w14:paraId="65AA2A5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“Delaware General Corporation Law”, n.d. https://delcode.delaware.gov/title8/c001/sc04/.</w:t>
      </w:r>
    </w:p>
    <w:p w14:paraId="4C2657B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DeMarinis, Richard, and Fredrik Voss. “Is Blockchain the Answer to E-Voting? Nasdaq Believes So”. Nasdaq, 23 January 2017. https://www.nasdaq.com/articles/blockchain-answer-e-voting-nasdaq-believes-so-2017-01-23.</w:t>
      </w:r>
    </w:p>
    <w:p w14:paraId="75FEFB3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Dewey, Josias. Blockchain &amp; Cryptocurrency Regulation. First edition. London, United Kingdom: Global Legal Group Ltd., 2019.</w:t>
      </w:r>
    </w:p>
    <w:p w14:paraId="51F8459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“Digital Darwinism: Thriving in the Face of Technology Change”. The Association of Chartered Certified Accountants, 2013. https://www.accaglobal.com/us/en/technical-activities/technical-resources-search/2013/october/digital-darwinism.html.</w:t>
      </w:r>
    </w:p>
    <w:p w14:paraId="3C93BA1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Dignam, Alan J. “Artificial Intelligence: The Very Human Dangers of Dysfunctional Design and Autocratic Corporate Governance”, no. 314/2019 (3 May 2019). https://ssrn.com/abstract=3382342.</w:t>
      </w:r>
    </w:p>
    <w:p w14:paraId="0A57736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Dilger, W. “Decentralized Autonomous Organization of the Intelligent Home According to the Principle of the Immune System”. In 1997 IEEE International Conference on Systems, Man, and Cybernetics. Computational Cybernetics and Simulation, 1:351–56. Orlando, FL, USA: IEEE, 1997. https://doi.org/10.1109/ICSMC.1997.625775.</w:t>
      </w:r>
    </w:p>
    <w:p w14:paraId="57F2145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Dimitropoulos, Georgios. “The Law of Blockchain”. SSRN Electronic Journal, 2020. https://doi.org/10.2139/ssrn.3559970.</w:t>
      </w:r>
    </w:p>
    <w:p w14:paraId="7D03787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“Directive 2007/36/EC of the European Parliament and of the Council of 11 July 2007 on the Exercise of Certain Rights of Shareholders in Listed Companies”. n.d.</w:t>
      </w:r>
    </w:p>
    <w:p w14:paraId="0930664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“Directive 2009/102/EC of the European Parliament and of the Council of 16 September 2009 in the area of company law on single-member private limited liability companies”. Accessed 1 June 2023. https://eur-lex.europa.eu/legal-content/EN/ALL/?uri=CELEX%3A32009L0102.</w:t>
      </w:r>
    </w:p>
    <w:p w14:paraId="20D0D34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“Directive (EU) 2017/828 of the European Parliament and of the Council of 17 May 2017 Amending Directive 2007/36/EC as Regards the Encouragement of Long-Term Shareholder Engagement”, n.d., 25.</w:t>
      </w:r>
    </w:p>
    <w:p w14:paraId="06459BE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“Directive (EU) 2019/1151 of the European Parliament and of the Council of 20 June 2019 Amending Directive (EU) 2017/1132 as Regards the Use of Digital Tools and Processes in Company Law”. Accessed 6 January 2023. https://eur-lex.europa.eu/legal-content/EN/TXT/?uri=CELEX%3A32019L1151.</w:t>
      </w:r>
    </w:p>
    <w:p w14:paraId="377A388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Drescher, Daniel. Blockchain Basics: A Non-Technical Introduction in 25 Steps. Berkeley, CA: </w:t>
      </w:r>
      <w:proofErr w:type="spellStart"/>
      <w:r w:rsidRPr="003F2C80">
        <w:rPr>
          <w:rFonts w:ascii="Times New Roman" w:hAnsi="Times New Roman" w:cs="Times New Roman"/>
          <w:lang w:val="en-US"/>
        </w:rPr>
        <w:t>Apress</w:t>
      </w:r>
      <w:proofErr w:type="spellEnd"/>
      <w:r w:rsidRPr="003F2C80">
        <w:rPr>
          <w:rFonts w:ascii="Times New Roman" w:hAnsi="Times New Roman" w:cs="Times New Roman"/>
          <w:lang w:val="en-US"/>
        </w:rPr>
        <w:t>, 2017. https://doi.org/10.1007/978-1-4842-2604-9.</w:t>
      </w:r>
    </w:p>
    <w:p w14:paraId="66D8079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Drydakis, Nick. “Artificial Intelligence and Reduced SMEs’ Business Risks. A Dynamic Capabilities Analysis During the COVID-19 Pandemic”. Information Systems Frontiers 24, no. 4 (August 2022): 1223–47. https://doi.org/10.1007/s10796-022-10249-6.</w:t>
      </w:r>
    </w:p>
    <w:p w14:paraId="08A8C0B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Eder, Georg. “Digital Transformation: Blockchain and Land Titles”. In The 2019 OECD Global Anti-Corruption &amp; Integrity Forum, 2019.</w:t>
      </w:r>
    </w:p>
    <w:p w14:paraId="4CF60C8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w:t>
      </w:r>
      <w:proofErr w:type="spellStart"/>
      <w:r w:rsidRPr="003F2C80">
        <w:rPr>
          <w:rFonts w:ascii="Times New Roman" w:hAnsi="Times New Roman" w:cs="Times New Roman"/>
          <w:lang w:val="en-US"/>
        </w:rPr>
        <w:t>Genel</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Kurul</w:t>
      </w:r>
      <w:proofErr w:type="spellEnd"/>
      <w:r w:rsidRPr="003F2C80">
        <w:rPr>
          <w:rFonts w:ascii="Times New Roman" w:hAnsi="Times New Roman" w:cs="Times New Roman"/>
          <w:lang w:val="en-US"/>
        </w:rPr>
        <w:t>”. Accessed 29 May 2023. https://egk.mkk.com.tr/egkweb/en/.</w:t>
      </w:r>
    </w:p>
    <w:p w14:paraId="164BDEB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“E-GENEL KURUL (Electronic General Meeting System)”. MKK. Accessed 29 May 2023. https://www.mkk.com.tr/en/corporate-governance-services/e-gem-electronic-general-meeting-system.</w:t>
      </w:r>
    </w:p>
    <w:p w14:paraId="77AC622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“EGovernment Action Plan”. Shaping Europe’s Digital Future, 7 June 2022. https://digital-strategy.ec.europa.eu/en/policies/egovernment-action-plan.</w:t>
      </w:r>
    </w:p>
    <w:p w14:paraId="2B3F6C0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Eisenberg, Melvin Aron. “The Structure of Corporation Law”. Columbia Law Review 89, no. 7 (November 1989): 1461. https://doi.org/10.2307/1122809.</w:t>
      </w:r>
    </w:p>
    <w:p w14:paraId="3B20495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Eknath, Varun, Tiziana Londero, and Syuzanna Simonyan. “Are Virtual Meetings for Companies’ Shareholders and Board Members the New Normal?”, 26 July 2021. https://blogs.worldbank.org/developmenttalk/are-virtual-meetings-companies-shareholders-and-board-members-new-normal.</w:t>
      </w:r>
    </w:p>
    <w:p w14:paraId="60AA980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El Faqir, Youssef, Javier Arroyo, and Samer Hassan. “An Overview of Decentralized Autonomous Organizations on the Blockchain”. In Proceedings of the 16th International Symposium on Open Collaboration, 1–8. Virtual conference Spain: ACM, 2020. https://doi.org/10.1145/3412569.3412579.</w:t>
      </w:r>
    </w:p>
    <w:p w14:paraId="0B96FCF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Enriques, Luca, and Dirk Andreas Zetzsche. “Corporate Technologies and the Tech Nirvana Fallacy”. SSRN Electronic Journal, 2019. https://doi.org/10.2139/ssrn.3392321.</w:t>
      </w:r>
    </w:p>
    <w:p w14:paraId="3A7360F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t>
      </w:r>
      <w:proofErr w:type="spellStart"/>
      <w:r w:rsidRPr="003F2C80">
        <w:rPr>
          <w:rFonts w:ascii="Times New Roman" w:hAnsi="Times New Roman" w:cs="Times New Roman"/>
          <w:lang w:val="en-US"/>
        </w:rPr>
        <w:t>Entwurf</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Eines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Gesetzes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Zur</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Umsetzung</w:t>
      </w:r>
      <w:proofErr w:type="spellEnd"/>
      <w:r w:rsidRPr="003F2C80">
        <w:rPr>
          <w:rFonts w:ascii="Times New Roman" w:hAnsi="Times New Roman" w:cs="Times New Roman"/>
          <w:lang w:val="en-US"/>
        </w:rPr>
        <w:t xml:space="preserve"> </w:t>
      </w:r>
      <w:proofErr w:type="gramStart"/>
      <w:r w:rsidRPr="003F2C80">
        <w:rPr>
          <w:rFonts w:ascii="Times New Roman" w:hAnsi="Times New Roman" w:cs="Times New Roman"/>
          <w:lang w:val="en-US"/>
        </w:rPr>
        <w:t>Der</w:t>
      </w:r>
      <w:proofErr w:type="gram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Digitalisierungsrichtlinie</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DiRUG</w:t>
      </w:r>
      <w:proofErr w:type="spellEnd"/>
      <w:r w:rsidRPr="003F2C80">
        <w:rPr>
          <w:rFonts w:ascii="Times New Roman" w:hAnsi="Times New Roman" w:cs="Times New Roman"/>
          <w:lang w:val="en-US"/>
        </w:rPr>
        <w:t>)”, 31 March 2021. https://dserver.bundestag.de/btd/19/281/1928177.pdf.</w:t>
      </w:r>
    </w:p>
    <w:p w14:paraId="775B469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Erel, Isil, Léa H Stern, Chenhao Tan, and Michael S Weisbach. “Research: Could Machine Learning Help Companies Select Better Board Directors?”, 2018. https://hbr.org/2018/04/research-could-machine-learning-help-companies-select-better-board-directors.</w:t>
      </w:r>
    </w:p>
    <w:p w14:paraId="581B6FD7" w14:textId="77777777" w:rsidR="002C4A75" w:rsidRDefault="002C4A75" w:rsidP="003F2C80">
      <w:pPr>
        <w:jc w:val="both"/>
        <w:rPr>
          <w:rFonts w:ascii="Times New Roman" w:hAnsi="Times New Roman" w:cs="Times New Roman"/>
          <w:lang w:val="en-US"/>
        </w:rPr>
      </w:pPr>
      <w:proofErr w:type="spellStart"/>
      <w:r w:rsidRPr="002C4A75">
        <w:rPr>
          <w:rFonts w:ascii="Times New Roman" w:hAnsi="Times New Roman" w:cs="Times New Roman"/>
          <w:lang w:val="en-US"/>
        </w:rPr>
        <w:t>Eroğlu</w:t>
      </w:r>
      <w:proofErr w:type="spellEnd"/>
      <w:r w:rsidRPr="002C4A75">
        <w:rPr>
          <w:rFonts w:ascii="Times New Roman" w:hAnsi="Times New Roman" w:cs="Times New Roman"/>
          <w:lang w:val="en-US"/>
        </w:rPr>
        <w:t xml:space="preserve"> M, </w:t>
      </w:r>
      <w:proofErr w:type="spellStart"/>
      <w:r w:rsidRPr="002C4A75">
        <w:rPr>
          <w:rFonts w:ascii="Times New Roman" w:hAnsi="Times New Roman" w:cs="Times New Roman"/>
          <w:lang w:val="en-US"/>
        </w:rPr>
        <w:t>Karatepe</w:t>
      </w:r>
      <w:proofErr w:type="spellEnd"/>
      <w:r w:rsidRPr="002C4A75">
        <w:rPr>
          <w:rFonts w:ascii="Times New Roman" w:hAnsi="Times New Roman" w:cs="Times New Roman"/>
          <w:lang w:val="en-US"/>
        </w:rPr>
        <w:t xml:space="preserve"> Kaya M (2022) Impact of artificial intelligence on corporate board diversity policies and regulations. EBOR 23:541–572.</w:t>
      </w:r>
    </w:p>
    <w:p w14:paraId="03AFA916" w14:textId="1F854E59"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“Selecting Directors Using Machine Learning”, 2018, 57. https://www.marshall.usc.edu/sites/default/files/2019-03/lea_stern_selecting_directors.pdf.</w:t>
      </w:r>
    </w:p>
    <w:p w14:paraId="04F6544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“Selecting Directors Using Machine Learning”. Edited by Itay Goldstein. The Review of Financial Studies 34, no. 7 (18 June 2021): 3226–64. https://doi.org/10.1093/rfs/hhab050.</w:t>
      </w:r>
    </w:p>
    <w:p w14:paraId="790C3D3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“E-Residency to Support Nasdaq in Transforming Shareholder Participation”. E-Estonia, 12 February 2016. https://e-estonia.com/e-residency-to-support-nasdaq-in-transforming-shareholder-participation/.</w:t>
      </w:r>
    </w:p>
    <w:p w14:paraId="6594AEB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“Estonian Blockchain Technology”. E-Estonia. Accessed 3 January 2023. https://e-estonia.com/wp-content/uploads/2020mar-nochanges-faq-a4-v03-blockchain-1-1.pdf.</w:t>
      </w:r>
    </w:p>
    <w:p w14:paraId="13FF463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“ETUC Guidelines on the Transposition of the Directive on Digital Tools and Processes in Company Law”. The European Trade Union Confederation, 2021. https://www.etuc.org/sites/default/files/2021-06/Guidelines_digital%20tools%20Directive%20EN.pdf.</w:t>
      </w:r>
    </w:p>
    <w:p w14:paraId="4335C4D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Eulerich, Marc, Adi Masli, Jeffrey Pickerd, and David A. Wood. “The Impact of Audit Technology on Audit Task Outcomes: Evidence for Technology-Based Audit Techniques”. SSRN Electronic Journal, 13 October 2022. https://ssrn.com/abstract=3444119 or http://dx.doi.org/10.2139/ssrn.3444119.</w:t>
      </w:r>
    </w:p>
    <w:p w14:paraId="00CD0E3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“European Business Register”. Accessed 19 February 2023. https://ebr.lv/en/.</w:t>
      </w:r>
    </w:p>
    <w:p w14:paraId="55A686C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“Explained: What Is Hashing in Blockchain?” </w:t>
      </w:r>
      <w:proofErr w:type="spellStart"/>
      <w:r w:rsidRPr="003F2C80">
        <w:rPr>
          <w:rFonts w:ascii="Times New Roman" w:hAnsi="Times New Roman" w:cs="Times New Roman"/>
          <w:lang w:val="en-US"/>
        </w:rPr>
        <w:t>Bybit</w:t>
      </w:r>
      <w:proofErr w:type="spellEnd"/>
      <w:r w:rsidRPr="003F2C80">
        <w:rPr>
          <w:rFonts w:ascii="Times New Roman" w:hAnsi="Times New Roman" w:cs="Times New Roman"/>
          <w:lang w:val="en-US"/>
        </w:rPr>
        <w:t xml:space="preserve"> Learn, 17 December 2020.</w:t>
      </w:r>
    </w:p>
    <w:p w14:paraId="708E633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“Federal Law No. 259-FZ ‘On Digital Financial Assets, Digital Currency and on Amendments to Certain Legislative Acts of the Russian Federation’”. Accessed 12 February 2023. https://cis-legislation.com/document.fwx?rgn=126432.</w:t>
      </w:r>
    </w:p>
    <w:p w14:paraId="21819DE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Fedyk, Anastassia, James Hodson, Natalya Khimich, and Tatiana Fedyk. “Is Artificial Intelligence Improving the Audit Process?” Review of Accounting Studies 27, no. 3 (September 2022): 938–85. https://doi.org/10.1007/s11142-022-09697-x.</w:t>
      </w:r>
    </w:p>
    <w:p w14:paraId="0494A90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Fenwick, Mark, and Erik P.M. Vermeulen. “Technology and Corporate Governance: Blockchain, Crypto, and Artificial Intelligence”. SSRN Electronic Journal, 2018. https://doi.org/10.2139/ssrn.3263222.</w:t>
      </w:r>
    </w:p>
    <w:p w14:paraId="562524C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Frey, Carl Benedikt, and Michael A. Osborne. “The Future of Employment: How Susceptible Are Jobs to </w:t>
      </w:r>
      <w:proofErr w:type="spellStart"/>
      <w:r w:rsidRPr="003F2C80">
        <w:rPr>
          <w:rFonts w:ascii="Times New Roman" w:hAnsi="Times New Roman" w:cs="Times New Roman"/>
          <w:lang w:val="en-US"/>
        </w:rPr>
        <w:t>Computerisation</w:t>
      </w:r>
      <w:proofErr w:type="spellEnd"/>
      <w:r w:rsidRPr="003F2C80">
        <w:rPr>
          <w:rFonts w:ascii="Times New Roman" w:hAnsi="Times New Roman" w:cs="Times New Roman"/>
          <w:lang w:val="en-US"/>
        </w:rPr>
        <w:t>?” Technological Forecasting and Social Change 114 (17 September 2013): 254–80. https://doi.org/10.1016/j.techfore.2016.08.019.</w:t>
      </w:r>
    </w:p>
    <w:p w14:paraId="6A0162E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G20/OECD Principles of Corporate Governance 2015. OECD Publishing, 2015. https://doi.org/10.1787/9789264236882-en.</w:t>
      </w:r>
    </w:p>
    <w:p w14:paraId="523B112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Gal, Graham, and Matthew Sherwood. “The External Financial Statement Audit Process and Blockchain Technology”. TIDE </w:t>
      </w:r>
      <w:proofErr w:type="spellStart"/>
      <w:r w:rsidRPr="003F2C80">
        <w:rPr>
          <w:rFonts w:ascii="Times New Roman" w:hAnsi="Times New Roman" w:cs="Times New Roman"/>
          <w:lang w:val="en-US"/>
        </w:rPr>
        <w:t>AcademIA</w:t>
      </w:r>
      <w:proofErr w:type="spellEnd"/>
      <w:r w:rsidRPr="003F2C80">
        <w:rPr>
          <w:rFonts w:ascii="Times New Roman" w:hAnsi="Times New Roman" w:cs="Times New Roman"/>
          <w:lang w:val="en-US"/>
        </w:rPr>
        <w:t xml:space="preserve"> Research 3, no. 1 (2021): 103–40.</w:t>
      </w:r>
    </w:p>
    <w:p w14:paraId="3F0CEC1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Gandía, Juan L. “Corporate E-Governance Disclosure in the Digital Age: An Empirical Study of Spanish Listed Companies”. SSRN Electronic Journal, 2005. https://doi.org/10.2139/ssrn.531182.</w:t>
      </w:r>
    </w:p>
    <w:p w14:paraId="6DCA04A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Geis, George S. “Traceable Shares and Corporate Law”. Northwestern University Law Review, 2018, 52.</w:t>
      </w:r>
    </w:p>
    <w:p w14:paraId="7A221DE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“Georgia Develops Blockchain Land Registry Platform”. </w:t>
      </w:r>
      <w:proofErr w:type="spellStart"/>
      <w:r w:rsidRPr="003F2C80">
        <w:rPr>
          <w:rFonts w:ascii="Times New Roman" w:hAnsi="Times New Roman" w:cs="Times New Roman"/>
          <w:lang w:val="en-US"/>
        </w:rPr>
        <w:t>Agenda.Ge</w:t>
      </w:r>
      <w:proofErr w:type="spellEnd"/>
      <w:r w:rsidRPr="003F2C80">
        <w:rPr>
          <w:rFonts w:ascii="Times New Roman" w:hAnsi="Times New Roman" w:cs="Times New Roman"/>
          <w:lang w:val="en-US"/>
        </w:rPr>
        <w:t>, 27 April 2016. https://agenda.ge/en/news/2016/1002.</w:t>
      </w:r>
    </w:p>
    <w:p w14:paraId="09E2755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Gerard, David. Attack of the 50 Foot Blockchain: Bitcoin, Blockchain, Ethereum &amp; Smart Contracts, 2017.</w:t>
      </w:r>
    </w:p>
    <w:p w14:paraId="4FBC9AFE"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Giannetti</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Mariassunta</w:t>
      </w:r>
      <w:proofErr w:type="spellEnd"/>
      <w:r w:rsidRPr="003F2C80">
        <w:rPr>
          <w:rFonts w:ascii="Times New Roman" w:hAnsi="Times New Roman" w:cs="Times New Roman"/>
          <w:lang w:val="en-US"/>
        </w:rPr>
        <w:t>, and Tracy Yue Wang. “Public Attention to Gender Equality and Board Gender Diversity”. Journal of Financial and Quantitative Analysis, 19 April 2022, 1–27. https://doi.org/10.1017/S0022109022000400.</w:t>
      </w:r>
    </w:p>
    <w:p w14:paraId="1192DCF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Gillan, Stuart L., and John D. Martin. “Corporate Governance Post-Enron: Effective Reforms, or Closing the Stable Door?” Journal of Corporate Finance 13, no. 5 (December 2007): 929–58. https://doi.org/10.1016/j.jcorpfin.2007.03.008.</w:t>
      </w:r>
    </w:p>
    <w:p w14:paraId="4A32B4C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Goldman, Michael D., and Eileen M. Filliben. “Corporate Governance: Current Trends and Likely Developments for the Twenty-First Century”. 25 DEL. J. CORP. L, 2000, 683–713.</w:t>
      </w:r>
    </w:p>
    <w:p w14:paraId="164E557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Golembiewski, Jeff. “What Blockchain Technology Is and What Your Association Should Know about This Trending Technology.” NIMBLE AMS, 18 July 2019. https://www.nimbleams.com/blog/preparing-your-association-for-blockchain/.</w:t>
      </w:r>
    </w:p>
    <w:p w14:paraId="5630A26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Gompers, Paul A., Joy L. Ishii, and Andrew Metrick. “Corporate Governance and Equity Prices”. Quarterly Journal of Economics 118, no. 1 (February 2003): 107–55.</w:t>
      </w:r>
    </w:p>
    <w:p w14:paraId="22D2EE6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Gordon, Jason. “Shareholder Register - Explained: What Is the Shareholder Register?”, 25 September 2021. https://thebusinessprofessor.com/en_US/business-governance/shareholder-register-definition.</w:t>
      </w:r>
    </w:p>
    <w:p w14:paraId="1111E7D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Goyal, Monica. “Hong Kong VC Firm Appoints AI to Board of Directors”, 16 May 2014. https://www.itbusiness.ca/blog/hong-kongvc-firm-appoints-ai-to-board-of-directors/48815.</w:t>
      </w:r>
    </w:p>
    <w:p w14:paraId="76F758C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Goyal, Mukta, and Adarsh Kumar. “Sustainable E‐Infrastructure for Blockchain‐Based Voting System”. In Digital Cities Roadmap, edited by Arun Solanki, Adarsh Kumar, and Anand Nayyar, 1st ed., 221–51. Wiley, 2021. https://doi.org/10.1002/9781119792079.ch7.</w:t>
      </w:r>
    </w:p>
    <w:p w14:paraId="0A159CF1"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Gramitto</w:t>
      </w:r>
      <w:proofErr w:type="spellEnd"/>
      <w:r w:rsidRPr="003F2C80">
        <w:rPr>
          <w:rFonts w:ascii="Times New Roman" w:hAnsi="Times New Roman" w:cs="Times New Roman"/>
          <w:lang w:val="en-US"/>
        </w:rPr>
        <w:t xml:space="preserve"> Ricci, Sergio Alberto. “Artificial Agents in Corporate Boardrooms”. Cornell Law Review 105, no. 3 (20 August 2020): 40. https://ssrn.com/abstract=3677627.</w:t>
      </w:r>
    </w:p>
    <w:p w14:paraId="7A328A8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 xml:space="preserve">Greenman, Cindy. “Exploring the Impact of Artificial Intelligence on the Accounting Profession”. Journal of Research in Business, Economics and Management 8, no. 3 (2017): 1451–54. </w:t>
      </w:r>
      <w:hyperlink r:id="rId5" w:history="1">
        <w:r w:rsidRPr="003F2C80">
          <w:rPr>
            <w:rStyle w:val="Hyperlink"/>
            <w:rFonts w:ascii="Times New Roman" w:hAnsi="Times New Roman" w:cs="Times New Roman"/>
            <w:lang w:val="en-US"/>
          </w:rPr>
          <w:t>http://scitecresearch.com/journals/index.php/jrbem/article/view/1063</w:t>
        </w:r>
      </w:hyperlink>
      <w:r w:rsidRPr="003F2C80">
        <w:rPr>
          <w:rFonts w:ascii="Times New Roman" w:hAnsi="Times New Roman" w:cs="Times New Roman"/>
          <w:lang w:val="en-US"/>
        </w:rPr>
        <w:t>.</w:t>
      </w:r>
    </w:p>
    <w:p w14:paraId="7FF8AFE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Güntert, Michael, Florian Schnyder, Christoph Lang, Beat Schwarz, and Christian Leuenberger. “Ledger-Based Securities: Introduction of DLT Shares in Switzerland”. </w:t>
      </w:r>
      <w:proofErr w:type="spellStart"/>
      <w:r w:rsidRPr="003F2C80">
        <w:rPr>
          <w:rFonts w:ascii="Times New Roman" w:hAnsi="Times New Roman" w:cs="Times New Roman"/>
          <w:lang w:val="en-US"/>
        </w:rPr>
        <w:t>Lexology</w:t>
      </w:r>
      <w:proofErr w:type="spellEnd"/>
      <w:r w:rsidRPr="003F2C80">
        <w:rPr>
          <w:rFonts w:ascii="Times New Roman" w:hAnsi="Times New Roman" w:cs="Times New Roman"/>
          <w:lang w:val="en-US"/>
        </w:rPr>
        <w:t>, 19 March 2021. https://www.lexology.com/library/detail.aspx?g=b4f6e6cd-d595-4f3a-9506-0672f36d3bfe.</w:t>
      </w:r>
    </w:p>
    <w:p w14:paraId="028256D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Haber, Stuart, and W Scott Stornetta. “How to Time-Stamp a Digital Document”. In Advances in Cryptology - CRYPT0 ‘90, LNCS, edited by Alfred J. Menezes and Scott A. Vanstone, 537:437–55. Berlin Heidelberg: Springer-Verlag, 1991. https://link.springer.com/content/pdf/10.1007/3-540-38424-3_32.pdf?pdf=inline%20link.</w:t>
      </w:r>
    </w:p>
    <w:p w14:paraId="5D4A490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Haenlein, Michael, and Andreas Kaplan. “A Brief History of Artificial Intelligence: On the Past, Present, and Future of Artificial Intelligence”. California Management Review 61, no. 4 (August 2019): 5–14. https://doi.org/10.1177/0008125619864925.</w:t>
      </w:r>
    </w:p>
    <w:p w14:paraId="05E1547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Hagendorff, Thilo. “The Ethics of AI Ethics: An Evaluation of Guidelines”. Minds and Machines 30, no. 1 (March 2020): 99–120. https://doi.org/10.1007/s11023-020-09517-8.</w:t>
      </w:r>
    </w:p>
    <w:p w14:paraId="307304F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Hamdani, Assaf, </w:t>
      </w:r>
      <w:proofErr w:type="spellStart"/>
      <w:r w:rsidRPr="003F2C80">
        <w:rPr>
          <w:rFonts w:ascii="Times New Roman" w:hAnsi="Times New Roman" w:cs="Times New Roman"/>
          <w:lang w:val="en-US"/>
        </w:rPr>
        <w:t>Niron</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Hashai</w:t>
      </w:r>
      <w:proofErr w:type="spellEnd"/>
      <w:r w:rsidRPr="003F2C80">
        <w:rPr>
          <w:rFonts w:ascii="Times New Roman" w:hAnsi="Times New Roman" w:cs="Times New Roman"/>
          <w:lang w:val="en-US"/>
        </w:rPr>
        <w:t>, Eugene Kandel, and Yishay Yafeh. “Technological Progress and the Future of the Corporation”. Journal of the British Academy 6, no. s1 (2018): 215–45. https://doi.org/10.5871/jba/006s1.215.</w:t>
      </w:r>
    </w:p>
    <w:p w14:paraId="479180F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Hansen, James V., James B. McDonald, and James D. Stice. “Artificial Intelligence and Generalized Qualitative-Response Models: An Empirical Test on Two Audit Decision-Making Domains”. Decision Sciences 23, no. 3 (May 1992): 708–23. https://doi.org/10.1111/j.1540-5915.1992.tb00413.x.</w:t>
      </w:r>
    </w:p>
    <w:p w14:paraId="340D87C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Hart, </w:t>
      </w:r>
      <w:proofErr w:type="spellStart"/>
      <w:r w:rsidRPr="003F2C80">
        <w:rPr>
          <w:rFonts w:ascii="Times New Roman" w:hAnsi="Times New Roman" w:cs="Times New Roman"/>
          <w:lang w:val="en-US"/>
        </w:rPr>
        <w:t>Paul’t</w:t>
      </w:r>
      <w:proofErr w:type="spellEnd"/>
      <w:r w:rsidRPr="003F2C80">
        <w:rPr>
          <w:rFonts w:ascii="Times New Roman" w:hAnsi="Times New Roman" w:cs="Times New Roman"/>
          <w:lang w:val="en-US"/>
        </w:rPr>
        <w:t>. “Irving L. Janis’ Victims of Groupthink”. Political Psychology 12, no. 2 (June 1991): 247. https://doi.org/10.2307/3791464.</w:t>
      </w:r>
    </w:p>
    <w:p w14:paraId="061DD2E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Hassan, Samer, and Primavera De Filippi. “Decentralized Autonomous Organization”. Internet Policy Review 10, no. 2 (20 April 2021). https://doi.org/10.14763/2021.2.1556.</w:t>
      </w:r>
    </w:p>
    <w:p w14:paraId="4130AEF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Haugeland, John. Artificial Intelligence: The Very Idea. Cambridge, Mass: MIT Press, 1985.</w:t>
      </w:r>
    </w:p>
    <w:p w14:paraId="03B4819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Hickman, Eleanore, and Martin Petrin. “Trustworthy AI and Corporate Governance: The EU’s Ethics Guidelines for Trustworthy Artificial Intelligence from a Company Law Perspective”. European Business Organization Law Review 22, no. 4 (1 December 2021): 593–625. https://doi.org/10.1007/s40804-021-00224-0.</w:t>
      </w:r>
    </w:p>
    <w:p w14:paraId="3EDD15A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Higgins, Stan. “LHV Bank Develops Wallet App Built on Bitcoin’s Blockchain”. CoinDesk, 21 September 2021. https://www.coindesk.com/business/2015/06/08/lhv-bank-develops-wallet-app-built-on-bitcoins-blockchain/.</w:t>
      </w:r>
    </w:p>
    <w:p w14:paraId="4293F17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High-Level Expert Group on Artificial Intelligence. “Ethics Guidelines for Trustworthy AI”. European Commission, 2019.</w:t>
      </w:r>
    </w:p>
    <w:p w14:paraId="40A4627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Hilliard, Tyra W. “The Law of Virtual Board Meetings”. Corbin Ball &amp; Co. Accessed 11 January 2023. https://www.corbinball.com/article/31-liability-and-legal-issues-in-meeting-planning/127-the-law-of-virtual-board-meetings.</w:t>
      </w:r>
    </w:p>
    <w:p w14:paraId="7D623416"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Hjalmarsson</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Friorik</w:t>
      </w:r>
      <w:proofErr w:type="spellEnd"/>
      <w:r w:rsidRPr="003F2C80">
        <w:rPr>
          <w:rFonts w:ascii="Times New Roman" w:hAnsi="Times New Roman" w:cs="Times New Roman"/>
          <w:lang w:val="en-US"/>
        </w:rPr>
        <w:t xml:space="preserve"> P., Gunnlaugur K. </w:t>
      </w:r>
      <w:proofErr w:type="spellStart"/>
      <w:r w:rsidRPr="003F2C80">
        <w:rPr>
          <w:rFonts w:ascii="Times New Roman" w:hAnsi="Times New Roman" w:cs="Times New Roman"/>
          <w:lang w:val="en-US"/>
        </w:rPr>
        <w:t>Hreioarsson</w:t>
      </w:r>
      <w:proofErr w:type="spellEnd"/>
      <w:r w:rsidRPr="003F2C80">
        <w:rPr>
          <w:rFonts w:ascii="Times New Roman" w:hAnsi="Times New Roman" w:cs="Times New Roman"/>
          <w:lang w:val="en-US"/>
        </w:rPr>
        <w:t xml:space="preserve">, Mohammad </w:t>
      </w:r>
      <w:proofErr w:type="spellStart"/>
      <w:r w:rsidRPr="003F2C80">
        <w:rPr>
          <w:rFonts w:ascii="Times New Roman" w:hAnsi="Times New Roman" w:cs="Times New Roman"/>
          <w:lang w:val="en-US"/>
        </w:rPr>
        <w:t>Hamdaqa</w:t>
      </w:r>
      <w:proofErr w:type="spellEnd"/>
      <w:r w:rsidRPr="003F2C80">
        <w:rPr>
          <w:rFonts w:ascii="Times New Roman" w:hAnsi="Times New Roman" w:cs="Times New Roman"/>
          <w:lang w:val="en-US"/>
        </w:rPr>
        <w:t>, and Gisli Hjalmtysson. “Blockchain-Based E-Voting System”. In 2018 IEEE 11th International Conference on Cloud Computing (CLOUD), 983–86. San Francisco, CA, USA: IEEE, 2018. https://doi.org/10.1109/CLOUD.2018.00151.</w:t>
      </w:r>
    </w:p>
    <w:p w14:paraId="3B752D6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“Holding a Hybrid Annual General Meeting (AGM)”. Co-Operatives UK. Accessed 11 January 2023. https://www.uk.coop/coronavirus/covid-19-governance-advice/holding-hybrid-annual-general-meeting-agm.</w:t>
      </w:r>
    </w:p>
    <w:p w14:paraId="195C64C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Hollister, Sean. “Uber Won’t Be Charged with Fatal Self-Driving Crash, Says Prosecutor”. The Verge, 6 March 2019. https://www.theverge.com/2019/3/5/18252423/uber-wont-be-charged-with-fatal-self-driving-crash-says-prosecutor.</w:t>
      </w:r>
    </w:p>
    <w:p w14:paraId="0892BFE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Hong, Lu, and Scott E. Page. “Groups of Diverse Problem Solvers Can Outperform Groups of High-Ability Problem Solvers”. Proceedings of the National Academy of Sciences 101, no. 46 (16 November 2004): 16385–89. https://doi.org/10.1073/pnas.0403723101.</w:t>
      </w:r>
    </w:p>
    <w:p w14:paraId="00D978D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Houghton, Keith A., and Christine A. Jubb. “Auditor Selection: What Influences Decisions by Listed Companies?” Australian Accounting Review 13, no. 31 (2003): 67–72. https://doi.org/10.1111/j.1835-2561.2001.tb00173.x.</w:t>
      </w:r>
    </w:p>
    <w:p w14:paraId="31FE454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“How AI Is Changing Legal Due Diligence: Artificial Intelligence-Based Tools Are Becoming Increasingly Commonplace”. </w:t>
      </w:r>
      <w:proofErr w:type="spellStart"/>
      <w:r w:rsidRPr="003F2C80">
        <w:rPr>
          <w:rFonts w:ascii="Times New Roman" w:hAnsi="Times New Roman" w:cs="Times New Roman"/>
          <w:lang w:val="en-US"/>
        </w:rPr>
        <w:t>Mergermarket</w:t>
      </w:r>
      <w:proofErr w:type="spellEnd"/>
      <w:r w:rsidRPr="003F2C80">
        <w:rPr>
          <w:rFonts w:ascii="Times New Roman" w:hAnsi="Times New Roman" w:cs="Times New Roman"/>
          <w:lang w:val="en-US"/>
        </w:rPr>
        <w:t>, 2020. https://www.traverssmith.com/media/6382/how-ai-is-changing-legal-due-diligence.pdf.</w:t>
      </w:r>
    </w:p>
    <w:p w14:paraId="02B44E8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Hsieh, Ying-Ying, Jean-Philippe Vergne, Philip Anderson, Karim Lakhani, and Markus Reitzig. “Bitcoin and the Rise of Decentralized Autonomous Organizations”. Journal of Organization Design 7, no. 1 (December 2018): 14. https://doi.org/10.1186/s41469-018-0038-1.</w:t>
      </w:r>
    </w:p>
    <w:p w14:paraId="5A3428B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Hu, Kuang-Hua, Fu-Hsiang Chen, Ming-Fu Hsu, and </w:t>
      </w:r>
      <w:proofErr w:type="spellStart"/>
      <w:r w:rsidRPr="003F2C80">
        <w:rPr>
          <w:rFonts w:ascii="Times New Roman" w:hAnsi="Times New Roman" w:cs="Times New Roman"/>
          <w:lang w:val="en-US"/>
        </w:rPr>
        <w:t>Gwo-Hshiung</w:t>
      </w:r>
      <w:proofErr w:type="spellEnd"/>
      <w:r w:rsidRPr="003F2C80">
        <w:rPr>
          <w:rFonts w:ascii="Times New Roman" w:hAnsi="Times New Roman" w:cs="Times New Roman"/>
          <w:lang w:val="en-US"/>
        </w:rPr>
        <w:t xml:space="preserve"> Tzeng. “Identifying Key Factors for Adopting Artificial Intelligence-Enabled Auditing Techniques by Joint Utilization of Fuzzy-Rough Set Theory and MRDM Technique”. Technological and Economic Development of Economy 27, no. 2 (7 September 2020): 459–92. https://doi.org/10.3846/tede.2020.13181.</w:t>
      </w:r>
    </w:p>
    <w:p w14:paraId="1E0B4DD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“Human Driver of ‘Driverless’ Car Charged in 2018 Ped Death”. Streetsblog, 16 September 2020. https://usa.streetsblog.org/2020/09/16/human-driver-of-driverless-car-charged-in-2018-ped-death/.</w:t>
      </w:r>
    </w:p>
    <w:p w14:paraId="32B4FC61"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Iacoviello</w:t>
      </w:r>
      <w:proofErr w:type="spellEnd"/>
      <w:r w:rsidRPr="003F2C80">
        <w:rPr>
          <w:rFonts w:ascii="Times New Roman" w:hAnsi="Times New Roman" w:cs="Times New Roman"/>
          <w:lang w:val="en-US"/>
        </w:rPr>
        <w:t xml:space="preserve">, Giuseppina, </w:t>
      </w:r>
      <w:proofErr w:type="spellStart"/>
      <w:r w:rsidRPr="003F2C80">
        <w:rPr>
          <w:rFonts w:ascii="Times New Roman" w:hAnsi="Times New Roman" w:cs="Times New Roman"/>
          <w:lang w:val="en-US"/>
        </w:rPr>
        <w:t>MariaСaterina</w:t>
      </w:r>
      <w:proofErr w:type="spellEnd"/>
      <w:r w:rsidRPr="003F2C80">
        <w:rPr>
          <w:rFonts w:ascii="Times New Roman" w:hAnsi="Times New Roman" w:cs="Times New Roman"/>
          <w:lang w:val="en-US"/>
        </w:rPr>
        <w:t xml:space="preserve"> Mazzei, and Giovanni Riccardi. “The Gender Composition of the Board and Firm Performance. The Role of Regulatory Measures”. Corporate Ownership and Control 13, no. 1 (2015): 1385–95. https://doi.org/10.22495/cocv13i1c11p10.</w:t>
      </w:r>
    </w:p>
    <w:p w14:paraId="6442EA9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IBM Watson. Accessed 8 November 2022. https://www.ibm.com/watson.</w:t>
      </w:r>
    </w:p>
    <w:p w14:paraId="762E2BB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“Industrial Strategy: Building a Britain Fit for the Future”. Accessed 12 August 2022. https://www.gov.uk/government/publications/industrial-strategy-building-a-britain-fit-for-the-future.</w:t>
      </w:r>
    </w:p>
    <w:p w14:paraId="644F362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“Introduction to Smart Contracts”. Ethereum, 19 January 2023. https://ethereum.org/en/smart-contracts/.</w:t>
      </w:r>
    </w:p>
    <w:p w14:paraId="4DDCBAE6"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Ivashkovskaya</w:t>
      </w:r>
      <w:proofErr w:type="spellEnd"/>
      <w:r w:rsidRPr="003F2C80">
        <w:rPr>
          <w:rFonts w:ascii="Times New Roman" w:hAnsi="Times New Roman" w:cs="Times New Roman"/>
          <w:lang w:val="en-US"/>
        </w:rPr>
        <w:t>, Irina, and Ilya Ivaninskiy. “What Impact Does Artificial Intelligence Have on Corporate Governance?” Journal of Corporate Finance Research 14, no. 4 (2020): 90–101. https://doi.org/10.17323/j.jcfr.2073-0438.14.4.2020.90-101.</w:t>
      </w:r>
    </w:p>
    <w:p w14:paraId="27FAEFC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Iyer, Kedar, and Chris Dannen. Building Games with Ethereum Smart Contracts. Berkeley, CA: </w:t>
      </w:r>
      <w:proofErr w:type="spellStart"/>
      <w:r w:rsidRPr="003F2C80">
        <w:rPr>
          <w:rFonts w:ascii="Times New Roman" w:hAnsi="Times New Roman" w:cs="Times New Roman"/>
          <w:lang w:val="en-US"/>
        </w:rPr>
        <w:t>Apress</w:t>
      </w:r>
      <w:proofErr w:type="spellEnd"/>
      <w:r w:rsidRPr="003F2C80">
        <w:rPr>
          <w:rFonts w:ascii="Times New Roman" w:hAnsi="Times New Roman" w:cs="Times New Roman"/>
          <w:lang w:val="en-US"/>
        </w:rPr>
        <w:t>, 2018. https://doi.org/10.1007/978-1-4842-3492-1.</w:t>
      </w:r>
    </w:p>
    <w:p w14:paraId="60CCB606"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Jafar</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Uzma</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Mohd</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Juzaiddin</w:t>
      </w:r>
      <w:proofErr w:type="spellEnd"/>
      <w:r w:rsidRPr="003F2C80">
        <w:rPr>
          <w:rFonts w:ascii="Times New Roman" w:hAnsi="Times New Roman" w:cs="Times New Roman"/>
          <w:lang w:val="en-US"/>
        </w:rPr>
        <w:t xml:space="preserve"> Ab Aziz, and Zarina Shukur. “Blockchain for Electronic Voting System—Review and Open Research Challenges”. Sensors 21, no. 17 (31 August 2021): 5874. https://doi.org/10.3390/s21175874.</w:t>
      </w:r>
    </w:p>
    <w:p w14:paraId="286FE82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Janis, Irving L. Victims of Groupthink. Boston: Houghton Mifflin, 1972.</w:t>
      </w:r>
    </w:p>
    <w:p w14:paraId="6829460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Janvrin, Diane, James Bierstaker, and D. Jordan Lowe. “An Examination of Audit Information Technology Use and Perceived Importance”. Accounting Horizons 22, no. 1 (1 March 2008): 1–21. https://doi.org/10.2308/acch.2008.22.1.1.</w:t>
      </w:r>
    </w:p>
    <w:p w14:paraId="1270670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Jariwala, Bhumi. “Exploring Artificial Intelligence &amp; the Accountancy Profession: Opportunity, Threat, Both, Neither?” International Federation of Accountants, 1 June 2015. https://www.ifac.org/knowledge-gateway/developing-accountancy-profession/discussion/exploring-artificial-intelligence-accountancy-profession-opportunity-threat-both-neither.</w:t>
      </w:r>
    </w:p>
    <w:p w14:paraId="7D2DC51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Jensen, Michael C., and William H. Meckling. “Theory of the Firm: Managerial Behavior, Agency Costs and Ownership Structure”. Journal of Financial Economics 3, no. 4 (1976). https://www.sfu.ca/~wainwrig/Econ400/jensen-meckling.pdf.</w:t>
      </w:r>
    </w:p>
    <w:p w14:paraId="5FEE269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Jentzsch, Christoph. “Decentralized Autonomous Organization to Automate Governance”. Accessed 18 January 2023. https://lawofthelevel.lexblogplatformthree.com/wp-content/uploads/sites/187/2017/07/WhitePaper-1.pdf.</w:t>
      </w:r>
    </w:p>
    <w:p w14:paraId="4E4B742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 “The History of the DAO and Lessons Learned”. </w:t>
      </w:r>
      <w:proofErr w:type="spellStart"/>
      <w:r w:rsidRPr="003F2C80">
        <w:rPr>
          <w:rFonts w:ascii="Times New Roman" w:hAnsi="Times New Roman" w:cs="Times New Roman"/>
          <w:lang w:val="en-US"/>
        </w:rPr>
        <w:t>Slock.It</w:t>
      </w:r>
      <w:proofErr w:type="spellEnd"/>
      <w:r w:rsidRPr="003F2C80">
        <w:rPr>
          <w:rFonts w:ascii="Times New Roman" w:hAnsi="Times New Roman" w:cs="Times New Roman"/>
          <w:lang w:val="en-US"/>
        </w:rPr>
        <w:t xml:space="preserve"> Blog, 24 August 2016. https://blog.slock.it/the-history-of-the-dao-and-lessons-learned-d06740f8cfa5.</w:t>
      </w:r>
    </w:p>
    <w:p w14:paraId="3FB3DB5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Juan </w:t>
      </w:r>
      <w:proofErr w:type="spellStart"/>
      <w:r w:rsidRPr="003F2C80">
        <w:rPr>
          <w:rFonts w:ascii="Times New Roman" w:hAnsi="Times New Roman" w:cs="Times New Roman"/>
          <w:lang w:val="en-US"/>
        </w:rPr>
        <w:t>Barus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Gultom</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Murwaningsari</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Etty</w:t>
      </w:r>
      <w:proofErr w:type="spellEnd"/>
      <w:r w:rsidRPr="003F2C80">
        <w:rPr>
          <w:rFonts w:ascii="Times New Roman" w:hAnsi="Times New Roman" w:cs="Times New Roman"/>
          <w:lang w:val="en-US"/>
        </w:rPr>
        <w:t xml:space="preserve">, Umar </w:t>
      </w:r>
      <w:proofErr w:type="spellStart"/>
      <w:r w:rsidRPr="003F2C80">
        <w:rPr>
          <w:rFonts w:ascii="Times New Roman" w:hAnsi="Times New Roman" w:cs="Times New Roman"/>
          <w:lang w:val="en-US"/>
        </w:rPr>
        <w:t>Haryono</w:t>
      </w:r>
      <w:proofErr w:type="spellEnd"/>
      <w:r w:rsidRPr="003F2C80">
        <w:rPr>
          <w:rFonts w:ascii="Times New Roman" w:hAnsi="Times New Roman" w:cs="Times New Roman"/>
          <w:lang w:val="en-US"/>
        </w:rPr>
        <w:t xml:space="preserve">, and </w:t>
      </w:r>
      <w:proofErr w:type="spellStart"/>
      <w:r w:rsidRPr="003F2C80">
        <w:rPr>
          <w:rFonts w:ascii="Times New Roman" w:hAnsi="Times New Roman" w:cs="Times New Roman"/>
          <w:lang w:val="en-US"/>
        </w:rPr>
        <w:t>Mayangsari</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Sekar</w:t>
      </w:r>
      <w:proofErr w:type="spellEnd"/>
      <w:r w:rsidRPr="003F2C80">
        <w:rPr>
          <w:rFonts w:ascii="Times New Roman" w:hAnsi="Times New Roman" w:cs="Times New Roman"/>
          <w:lang w:val="en-US"/>
        </w:rPr>
        <w:t>. “Reciprocal Use of Artificial Intelligence in Audit Assignments”. Journal of Accounting, Business and Finance Research 11, no. 1 (2021): 9–20. https://doi.org/10.20448/2002.111.9.20.</w:t>
      </w:r>
    </w:p>
    <w:p w14:paraId="71F1F33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Kaal, Wulf A. “Blockchain-Based Corporate Governance”. Stanford Journal of Blockchain Law &amp; Policy 4, no. 1 (2021). https://doi.org/10.2139/ssrn.3441904.</w:t>
      </w:r>
    </w:p>
    <w:p w14:paraId="6A0C6CA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Kahan, Marcel, and Edward B Rock. “The Hanging Chads of Corporate Voting”. Faculty Scholarship at Penn Law 164: 1227–81. Accessed 1 January 2023. https://scholarship.law.upenn.edu/faculty_scholarship/164.</w:t>
      </w:r>
    </w:p>
    <w:p w14:paraId="79B2380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Kallas, Kaja. “Digital Company Law and Corporate Governance”, 2017.</w:t>
      </w:r>
    </w:p>
    <w:p w14:paraId="451C8F8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Kamalnath, Akshaya. “Gender Diversity as the Antidote to ‘Groupthink’ on Corporate Boards”. Deakin Law Review 22, no. 1 (23 February 2018): 85. https://doi.org/10.21153/dlr2017vol22no1art723.</w:t>
      </w:r>
    </w:p>
    <w:p w14:paraId="73BB1B5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“The Perennial Quest for Board Independence- Artificial Intelligence to the Rescue?”, 2019, 1–16.</w:t>
      </w:r>
    </w:p>
    <w:p w14:paraId="6C15992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“KAP (Public Disclosure Platform)”. MKK. Accessed 29 May 2023. https://www.mkk.com.tr/en/corporate-governance-services/pdp-public-disclosure-platform.</w:t>
      </w:r>
    </w:p>
    <w:p w14:paraId="13A1230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Kaplan, Andreas, and Michael Haenlein. “Siri, Siri, in My Hand: Who’s the Fairest in the Land? On the Interpretations, Illustrations, and Implications of Artificial Intelligence”. Business Horizons 62, no. 1 (January 2019): 15–25. https://doi.org/10.1016/j.bushor.2018.08.004.</w:t>
      </w:r>
    </w:p>
    <w:p w14:paraId="27CA278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Kaplan, Jerry. Artificial Intelligence: What Everyone Needs to Know. What Everyone Needs to Know. New York, NY, United States of America: Oxford University Press, 2016.</w:t>
      </w:r>
    </w:p>
    <w:p w14:paraId="115C1BC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Karatepe Kaya, Meltem. “Notion of Protection of Minority Shareholders; Theoretical Framework”, 2020, 195–220.</w:t>
      </w:r>
    </w:p>
    <w:p w14:paraId="15A3373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Katyal, Sonia K. “Private Accountability in the Age of Artificial Intelligence”, 2019, 88. https://www.uclalawreview.org/private-accountability-age-algorithm/.</w:t>
      </w:r>
    </w:p>
    <w:p w14:paraId="3189946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Katz, Daniel Martin, and John J. Nay. “Machine Learning and Law”. In Legal Informatics, edited by Daniel Martin Katz, Ron Dolin, and Michael J. Bommarito, 1st ed., 94–98. Cambridge University Press, 2021. https://doi.org/10.1017/9781316529683.010.</w:t>
      </w:r>
    </w:p>
    <w:p w14:paraId="060F8E2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Keay, Andrew. “Shareholder Primacy in Corporate Law: Can It Survive? Should It Survive?” European Company and Financial Law Review 7, no. 3 (2010): 369–413.</w:t>
      </w:r>
    </w:p>
    <w:p w14:paraId="1DCC903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Keenoy, C. L. “The Impact of Automation on the Field of Accounting”. The Accounting Review 33, no. 2 (1958): 230–36. http://www.jstor.org/stable/241233.</w:t>
      </w:r>
    </w:p>
    <w:p w14:paraId="4BC523A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Keith, Harlow. “Role of an External Auditor in Corporate Governance”. Chron, 2021. https://work.chron.com/role-external-auditor-corporate-governance-27754.html.</w:t>
      </w:r>
    </w:p>
    <w:p w14:paraId="64F4EAA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Kim, Christine. “Northern Trust Wins Patent for Storing Meeting Minutes on a Blockchain”, 13 September 2021. https://www.coindesk.com/markets/2018/06/06/northern-trust-wins-patent-for-storing-meeting-minutes-on-a-blockchain/.</w:t>
      </w:r>
    </w:p>
    <w:p w14:paraId="22DAB24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Kinney, William R. “Audit Technology and Preferences for Auditing Standards”. Journal of Accounting and Economics 8, no. 1 (March 1986): 73–89. https://doi.org/10.1016/0165-4101(86)90011-X.</w:t>
      </w:r>
    </w:p>
    <w:p w14:paraId="3AF53A2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 xml:space="preserve">Kirkos, </w:t>
      </w:r>
      <w:proofErr w:type="spellStart"/>
      <w:r w:rsidRPr="003F2C80">
        <w:rPr>
          <w:rFonts w:ascii="Times New Roman" w:hAnsi="Times New Roman" w:cs="Times New Roman"/>
          <w:lang w:val="en-US"/>
        </w:rPr>
        <w:t>Efstathios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Charalambos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Spathis</w:t>
      </w:r>
      <w:proofErr w:type="spellEnd"/>
      <w:r w:rsidRPr="003F2C80">
        <w:rPr>
          <w:rFonts w:ascii="Times New Roman" w:hAnsi="Times New Roman" w:cs="Times New Roman"/>
          <w:lang w:val="en-US"/>
        </w:rPr>
        <w:t xml:space="preserve">, and Yannis </w:t>
      </w:r>
      <w:proofErr w:type="spellStart"/>
      <w:r w:rsidRPr="003F2C80">
        <w:rPr>
          <w:rFonts w:ascii="Times New Roman" w:hAnsi="Times New Roman" w:cs="Times New Roman"/>
          <w:lang w:val="en-US"/>
        </w:rPr>
        <w:t>Manolopoulos</w:t>
      </w:r>
      <w:proofErr w:type="spellEnd"/>
      <w:r w:rsidRPr="003F2C80">
        <w:rPr>
          <w:rFonts w:ascii="Times New Roman" w:hAnsi="Times New Roman" w:cs="Times New Roman"/>
          <w:lang w:val="en-US"/>
        </w:rPr>
        <w:t>. “Audit-Firm Group Appointment: An Artificial Intelligence Approach”. Intelligent Systems in Accounting, Finance &amp; Management 17, no. 1 (17 December 2009): 1–17. https://doi.org/10.1002/isaf.310.</w:t>
      </w:r>
    </w:p>
    <w:p w14:paraId="6CC5FD5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Kirsch, Anja. “The Gender Composition of Corporate Boards: A Review and Research Agenda”. The Leadership Quarterly 29, no. 2 (April 2018): 346–64. https://doi.org/10.1016/j.leaqua.2017.06.001.</w:t>
      </w:r>
    </w:p>
    <w:p w14:paraId="02957590"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Kokina</w:t>
      </w:r>
      <w:proofErr w:type="spellEnd"/>
      <w:r w:rsidRPr="003F2C80">
        <w:rPr>
          <w:rFonts w:ascii="Times New Roman" w:hAnsi="Times New Roman" w:cs="Times New Roman"/>
          <w:lang w:val="en-US"/>
        </w:rPr>
        <w:t>, Julia, and Thomas H. Davenport. “The Emergence of Artificial Intelligence: How Automation Is Changing Auditing”. Journal of Emerging Technologies in Accounting 14, no. 1 (1 March 2017): 115–22. https://doi.org/10.2308/jeta-51730.</w:t>
      </w:r>
    </w:p>
    <w:p w14:paraId="3ACBBF33"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Kolbjørnsrud</w:t>
      </w:r>
      <w:proofErr w:type="spellEnd"/>
      <w:r w:rsidRPr="003F2C80">
        <w:rPr>
          <w:rFonts w:ascii="Times New Roman" w:hAnsi="Times New Roman" w:cs="Times New Roman"/>
          <w:lang w:val="en-US"/>
        </w:rPr>
        <w:t>, Vegard, Richard Amico, and Robert Thomas. The Promise of Artificial Intelligence: Redefining Management in the Workforce of the Future, 2016.</w:t>
      </w:r>
    </w:p>
    <w:p w14:paraId="3572CF9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Krishnan, Armin. ‘Blockchain Empowers Social Resistance and Terrorism Through Decentralized Autonomous Organizations’. Journal of Strategic Security 13, no. 1 (April 2020): 41–58. https://doi.org/10.5038/1944-0472.13.1.1743.</w:t>
      </w:r>
    </w:p>
    <w:p w14:paraId="10937A7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Krupansky, Jack. “Untangling the Definitions of Artificial Intelligence, Machine Intelligence, and Machine Learning”, 14 June 2017. https://jackkrupansky.medium.com/untangling-the-definitions-of-artificial-intelligence-machine-intelligence-and-machine-learning-7244882f04c7.</w:t>
      </w:r>
    </w:p>
    <w:p w14:paraId="04CE55E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Kumar, Dinesh, Rajinder Kaur, and </w:t>
      </w:r>
      <w:proofErr w:type="spellStart"/>
      <w:r w:rsidRPr="003F2C80">
        <w:rPr>
          <w:rFonts w:ascii="Times New Roman" w:hAnsi="Times New Roman" w:cs="Times New Roman"/>
          <w:lang w:val="en-US"/>
        </w:rPr>
        <w:t>Puneetish</w:t>
      </w:r>
      <w:proofErr w:type="spellEnd"/>
      <w:r w:rsidRPr="003F2C80">
        <w:rPr>
          <w:rFonts w:ascii="Times New Roman" w:hAnsi="Times New Roman" w:cs="Times New Roman"/>
          <w:lang w:val="en-US"/>
        </w:rPr>
        <w:t xml:space="preserve"> Kaur. “Legal Analysis of Artificial Intelligence in Corporate Board Rooms”. Turkish Journal of Computer and Mathematics Education 12, no. 7 (2021): 1514–21.</w:t>
      </w:r>
    </w:p>
    <w:p w14:paraId="7AC1CED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Kurzweil, R. The Age of Intelligent Machines. Kurzweil Foundation, 1990. https://books.google.com.tr/books?id=SI1QAAAAMAAJ.</w:t>
      </w:r>
    </w:p>
    <w:p w14:paraId="7827EA3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Kurzweil, Ray. The Singularity Is Near: When Humans Transcend Biology. New York: Viking, 2005.</w:t>
      </w:r>
    </w:p>
    <w:p w14:paraId="2E51F68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Lafarre, Anne, and Christoph Van der Elst. “Blockchain Technology for Corporate Governance and Shareholder Activism”. SSRN Electronic Journal, 2018. https://doi.org/10.2139/ssrn.3135209.</w:t>
      </w:r>
    </w:p>
    <w:p w14:paraId="196CA20B"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Lamboglia</w:t>
      </w:r>
      <w:proofErr w:type="spellEnd"/>
      <w:r w:rsidRPr="003F2C80">
        <w:rPr>
          <w:rFonts w:ascii="Times New Roman" w:hAnsi="Times New Roman" w:cs="Times New Roman"/>
          <w:lang w:val="en-US"/>
        </w:rPr>
        <w:t xml:space="preserve">, Rita, Domenica </w:t>
      </w:r>
      <w:proofErr w:type="spellStart"/>
      <w:r w:rsidRPr="003F2C80">
        <w:rPr>
          <w:rFonts w:ascii="Times New Roman" w:hAnsi="Times New Roman" w:cs="Times New Roman"/>
          <w:lang w:val="en-US"/>
        </w:rPr>
        <w:t>Lavorato</w:t>
      </w:r>
      <w:proofErr w:type="spellEnd"/>
      <w:r w:rsidRPr="003F2C80">
        <w:rPr>
          <w:rFonts w:ascii="Times New Roman" w:hAnsi="Times New Roman" w:cs="Times New Roman"/>
          <w:lang w:val="en-US"/>
        </w:rPr>
        <w:t xml:space="preserve">, Eusebio Scornavacca, and Stefano Za. “Exploring the Relationship between Audit and Technology. A Bibliometric Analysis”. </w:t>
      </w:r>
      <w:proofErr w:type="spellStart"/>
      <w:r w:rsidRPr="003F2C80">
        <w:rPr>
          <w:rFonts w:ascii="Times New Roman" w:hAnsi="Times New Roman" w:cs="Times New Roman"/>
          <w:lang w:val="en-US"/>
        </w:rPr>
        <w:t>Meditari</w:t>
      </w:r>
      <w:proofErr w:type="spellEnd"/>
      <w:r w:rsidRPr="003F2C80">
        <w:rPr>
          <w:rFonts w:ascii="Times New Roman" w:hAnsi="Times New Roman" w:cs="Times New Roman"/>
          <w:lang w:val="en-US"/>
        </w:rPr>
        <w:t xml:space="preserve"> Accountancy Research 29, no. 5 (21 September 2021): 1233–60. https://doi.org/10.1108/MEDAR-03-2020-0836.</w:t>
      </w:r>
    </w:p>
    <w:p w14:paraId="77914E85"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Langevoort</w:t>
      </w:r>
      <w:proofErr w:type="spellEnd"/>
      <w:r w:rsidRPr="003F2C80">
        <w:rPr>
          <w:rFonts w:ascii="Times New Roman" w:hAnsi="Times New Roman" w:cs="Times New Roman"/>
          <w:lang w:val="en-US"/>
        </w:rPr>
        <w:t>, Donald C. “</w:t>
      </w:r>
      <w:proofErr w:type="spellStart"/>
      <w:r w:rsidRPr="003F2C80">
        <w:rPr>
          <w:rFonts w:ascii="Times New Roman" w:hAnsi="Times New Roman" w:cs="Times New Roman"/>
          <w:lang w:val="en-US"/>
        </w:rPr>
        <w:t>Caremarkand</w:t>
      </w:r>
      <w:proofErr w:type="spellEnd"/>
      <w:r w:rsidRPr="003F2C80">
        <w:rPr>
          <w:rFonts w:ascii="Times New Roman" w:hAnsi="Times New Roman" w:cs="Times New Roman"/>
          <w:lang w:val="en-US"/>
        </w:rPr>
        <w:t xml:space="preserve"> Compliance: A </w:t>
      </w:r>
      <w:proofErr w:type="gramStart"/>
      <w:r w:rsidRPr="003F2C80">
        <w:rPr>
          <w:rFonts w:ascii="Times New Roman" w:hAnsi="Times New Roman" w:cs="Times New Roman"/>
          <w:lang w:val="en-US"/>
        </w:rPr>
        <w:t>Twenty Year</w:t>
      </w:r>
      <w:proofErr w:type="gramEnd"/>
      <w:r w:rsidRPr="003F2C80">
        <w:rPr>
          <w:rFonts w:ascii="Times New Roman" w:hAnsi="Times New Roman" w:cs="Times New Roman"/>
          <w:lang w:val="en-US"/>
        </w:rPr>
        <w:t xml:space="preserve"> Lookback”. Temple Law Review 90 (2018): 727–42.</w:t>
      </w:r>
    </w:p>
    <w:p w14:paraId="1C7E2BF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“Overcoming Resistance to Diversity in the Executive Suite: Grease, Grit, and the Corporate Promotion Tournament”, n.d., 31.</w:t>
      </w:r>
    </w:p>
    <w:p w14:paraId="2F689E7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 xml:space="preserve">Laptev, Vasiliy </w:t>
      </w:r>
      <w:proofErr w:type="spellStart"/>
      <w:r w:rsidRPr="003F2C80">
        <w:rPr>
          <w:rFonts w:ascii="Times New Roman" w:hAnsi="Times New Roman" w:cs="Times New Roman"/>
          <w:lang w:val="en-US"/>
        </w:rPr>
        <w:t>Andreevich</w:t>
      </w:r>
      <w:proofErr w:type="spellEnd"/>
      <w:r w:rsidRPr="003F2C80">
        <w:rPr>
          <w:rFonts w:ascii="Times New Roman" w:hAnsi="Times New Roman" w:cs="Times New Roman"/>
          <w:lang w:val="en-US"/>
        </w:rPr>
        <w:t xml:space="preserve">, and Daria </w:t>
      </w:r>
      <w:proofErr w:type="spellStart"/>
      <w:r w:rsidRPr="003F2C80">
        <w:rPr>
          <w:rFonts w:ascii="Times New Roman" w:hAnsi="Times New Roman" w:cs="Times New Roman"/>
          <w:lang w:val="en-US"/>
        </w:rPr>
        <w:t>Rinatovna</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Feyzrakhmanova</w:t>
      </w:r>
      <w:proofErr w:type="spellEnd"/>
      <w:r w:rsidRPr="003F2C80">
        <w:rPr>
          <w:rFonts w:ascii="Times New Roman" w:hAnsi="Times New Roman" w:cs="Times New Roman"/>
          <w:lang w:val="en-US"/>
        </w:rPr>
        <w:t>. “Digitalization of Institutions of Corporate Law: Current Trends and Future Prospects”. Laws 10, no. 4 (2 December 2021): 1–19. https://doi.org/10.3390/laws10040093.</w:t>
      </w:r>
    </w:p>
    <w:p w14:paraId="5B94BE0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Laurence, Tiana. Blockchain. --For Dummies. Hoboken, NJ: John Wiley &amp; Sons, 2017.</w:t>
      </w:r>
    </w:p>
    <w:p w14:paraId="744B219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Law, Kelvin, and Michael Shen. “How Does Artificial Intelligence Shape Audit Firms?” Nanyang Business School Research Paper, no. 20–31 (12 July 2020). https://ssrn.com/abstract=3718343 or http://dx.doi.org/10.2139/ssrn.3718343.</w:t>
      </w:r>
    </w:p>
    <w:p w14:paraId="0154217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Lazanis, Ryan. “How Technology Behind Bitcoin Could Transform Accounting </w:t>
      </w:r>
      <w:proofErr w:type="gramStart"/>
      <w:r w:rsidRPr="003F2C80">
        <w:rPr>
          <w:rFonts w:ascii="Times New Roman" w:hAnsi="Times New Roman" w:cs="Times New Roman"/>
          <w:lang w:val="en-US"/>
        </w:rPr>
        <w:t>As</w:t>
      </w:r>
      <w:proofErr w:type="gramEnd"/>
      <w:r w:rsidRPr="003F2C80">
        <w:rPr>
          <w:rFonts w:ascii="Times New Roman" w:hAnsi="Times New Roman" w:cs="Times New Roman"/>
          <w:lang w:val="en-US"/>
        </w:rPr>
        <w:t xml:space="preserve"> We Know It”. </w:t>
      </w:r>
      <w:proofErr w:type="spellStart"/>
      <w:r w:rsidRPr="003F2C80">
        <w:rPr>
          <w:rFonts w:ascii="Times New Roman" w:hAnsi="Times New Roman" w:cs="Times New Roman"/>
          <w:lang w:val="en-US"/>
        </w:rPr>
        <w:t>BrainStation</w:t>
      </w:r>
      <w:proofErr w:type="spellEnd"/>
      <w:r w:rsidRPr="003F2C80">
        <w:rPr>
          <w:rFonts w:ascii="Times New Roman" w:hAnsi="Times New Roman" w:cs="Times New Roman"/>
          <w:lang w:val="en-US"/>
        </w:rPr>
        <w:t>, 22 January 2015. https://brainstation.io/magazine/how-technology-behind-bitcoin-could-transform-accounting-as-we-know-it.</w:t>
      </w:r>
    </w:p>
    <w:p w14:paraId="13942E3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Le Van, Duong. “Convening Efficient Company Meetings in Today’s Environment”. Vietnam Investment Review, 27 September 2021. https://vir.com.vn/convening-efficient-company-meetings-in-todays-environment-88000.html.</w:t>
      </w:r>
    </w:p>
    <w:p w14:paraId="36BCD97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Lener, Raffaele, and Salvatore L. Furnari. “Company Law during the Blockchain Revolution. The Rise of ‘</w:t>
      </w:r>
      <w:proofErr w:type="spellStart"/>
      <w:r w:rsidRPr="003F2C80">
        <w:rPr>
          <w:rFonts w:ascii="Times New Roman" w:hAnsi="Times New Roman" w:cs="Times New Roman"/>
          <w:lang w:val="en-US"/>
        </w:rPr>
        <w:t>CorpTech</w:t>
      </w:r>
      <w:proofErr w:type="spellEnd"/>
      <w:r w:rsidRPr="003F2C80">
        <w:rPr>
          <w:rFonts w:ascii="Times New Roman" w:hAnsi="Times New Roman" w:cs="Times New Roman"/>
          <w:lang w:val="en-US"/>
        </w:rPr>
        <w:t xml:space="preserve">’”. Open Review of Management, Banking and Finance, 2020. </w:t>
      </w:r>
      <w:hyperlink r:id="rId6" w:history="1">
        <w:r w:rsidRPr="003F2C80">
          <w:rPr>
            <w:rStyle w:val="Hyperlink"/>
            <w:rFonts w:ascii="Times New Roman" w:hAnsi="Times New Roman" w:cs="Times New Roman"/>
            <w:lang w:val="en-US"/>
          </w:rPr>
          <w:t>https://openreviewmbf.org/2020/11/09/company-law-during-the-blockchain-revolution-the-rise-of-corptech/</w:t>
        </w:r>
      </w:hyperlink>
      <w:r w:rsidRPr="003F2C80">
        <w:rPr>
          <w:rFonts w:ascii="Times New Roman" w:hAnsi="Times New Roman" w:cs="Times New Roman"/>
          <w:lang w:val="en-US"/>
        </w:rPr>
        <w:t>.</w:t>
      </w:r>
    </w:p>
    <w:p w14:paraId="05F0143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Lehner, Othmar Manfred, Kim Ittonen, Hanna Silvola, Eva Ström, and Alena Wührleitner. “Artificial Intelligence Based Decision-Making in Accounting and Auditing: Ethical Challenges and Normative Thinking”. Accounting, Auditing &amp; Accountability Journal 35, no. 9 (21 June 2022): 109–35. https://doi.org/10.1108/AAAJ-09-2020-4934.</w:t>
      </w:r>
    </w:p>
    <w:p w14:paraId="66438F7D" w14:textId="77777777" w:rsidR="003F2C80" w:rsidRPr="003F2C80" w:rsidRDefault="003F2C80" w:rsidP="003F2C80">
      <w:pPr>
        <w:jc w:val="both"/>
        <w:rPr>
          <w:rFonts w:ascii="Times New Roman" w:hAnsi="Times New Roman" w:cs="Times New Roman"/>
          <w:lang w:val="en-US"/>
        </w:rPr>
      </w:pPr>
    </w:p>
    <w:p w14:paraId="48E499A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“Liquidate Your Limited Company”. Selling Your Business and Closing Down. Accessed 1 February 2023. https://www.gov.uk/liquidate-your-company.</w:t>
      </w:r>
    </w:p>
    <w:p w14:paraId="04E6B2E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Lohe, Timothy, Hadley Rupert Stern, Raghav Chawla, Christopher Scott Parsons, and Thomas Charles McGuire. The Crypto Voting and Social Aggregating, Fractionally Efficient Transfer Guidance, Conditional Triggered Transaction, </w:t>
      </w:r>
      <w:proofErr w:type="spellStart"/>
      <w:r w:rsidRPr="003F2C80">
        <w:rPr>
          <w:rFonts w:ascii="Times New Roman" w:hAnsi="Times New Roman" w:cs="Times New Roman"/>
          <w:lang w:val="en-US"/>
        </w:rPr>
        <w:t>Datastructures</w:t>
      </w:r>
      <w:proofErr w:type="spellEnd"/>
      <w:r w:rsidRPr="003F2C80">
        <w:rPr>
          <w:rFonts w:ascii="Times New Roman" w:hAnsi="Times New Roman" w:cs="Times New Roman"/>
          <w:lang w:val="en-US"/>
        </w:rPr>
        <w:t>, Apparatuses, Methods and Systems (“SOCOACT”). US 2017/0046689 A1, filed 14 July 2016, and issued 16 February 2017. https://patentimages.storage.googleapis.com/49/f4/22/74c201ca2c8dca/US20170046689A1.pdf.</w:t>
      </w:r>
    </w:p>
    <w:p w14:paraId="216ABDC3"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LoPucki</w:t>
      </w:r>
      <w:proofErr w:type="spellEnd"/>
      <w:r w:rsidRPr="003F2C80">
        <w:rPr>
          <w:rFonts w:ascii="Times New Roman" w:hAnsi="Times New Roman" w:cs="Times New Roman"/>
          <w:lang w:val="en-US"/>
        </w:rPr>
        <w:t>, Lynn M. “Algorithmic Entities”. Washington University Law Review 95, no. 4 (2018): 68.</w:t>
      </w:r>
    </w:p>
    <w:p w14:paraId="16FE93E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Magnuson, William. Blockchain Democracy: Technology, Law and the Rule of the Crowd. 1st ed. Cambridge University Press, 2020. </w:t>
      </w:r>
      <w:hyperlink r:id="rId7" w:history="1">
        <w:r w:rsidRPr="003F2C80">
          <w:rPr>
            <w:rStyle w:val="Hyperlink"/>
            <w:rFonts w:ascii="Times New Roman" w:hAnsi="Times New Roman" w:cs="Times New Roman"/>
            <w:lang w:val="en-US"/>
          </w:rPr>
          <w:t>https://doi.org/10.1017/9781108687294</w:t>
        </w:r>
      </w:hyperlink>
      <w:r w:rsidRPr="003F2C80">
        <w:rPr>
          <w:rFonts w:ascii="Times New Roman" w:hAnsi="Times New Roman" w:cs="Times New Roman"/>
          <w:lang w:val="en-US"/>
        </w:rPr>
        <w:t>.</w:t>
      </w:r>
    </w:p>
    <w:p w14:paraId="3F7C788E"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Manita</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Riadh</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Najoua</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Elommal</w:t>
      </w:r>
      <w:proofErr w:type="spellEnd"/>
      <w:r w:rsidRPr="003F2C80">
        <w:rPr>
          <w:rFonts w:ascii="Times New Roman" w:hAnsi="Times New Roman" w:cs="Times New Roman"/>
          <w:lang w:val="en-US"/>
        </w:rPr>
        <w:t xml:space="preserve">, Patricia </w:t>
      </w:r>
      <w:proofErr w:type="spellStart"/>
      <w:r w:rsidRPr="003F2C80">
        <w:rPr>
          <w:rFonts w:ascii="Times New Roman" w:hAnsi="Times New Roman" w:cs="Times New Roman"/>
          <w:lang w:val="en-US"/>
        </w:rPr>
        <w:t>Baudier</w:t>
      </w:r>
      <w:proofErr w:type="spellEnd"/>
      <w:r w:rsidRPr="003F2C80">
        <w:rPr>
          <w:rFonts w:ascii="Times New Roman" w:hAnsi="Times New Roman" w:cs="Times New Roman"/>
          <w:lang w:val="en-US"/>
        </w:rPr>
        <w:t xml:space="preserve">, and </w:t>
      </w:r>
      <w:proofErr w:type="spellStart"/>
      <w:r w:rsidRPr="003F2C80">
        <w:rPr>
          <w:rFonts w:ascii="Times New Roman" w:hAnsi="Times New Roman" w:cs="Times New Roman"/>
          <w:lang w:val="en-US"/>
        </w:rPr>
        <w:t>Lubica</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Hikkerova</w:t>
      </w:r>
      <w:proofErr w:type="spellEnd"/>
      <w:r w:rsidRPr="003F2C80">
        <w:rPr>
          <w:rFonts w:ascii="Times New Roman" w:hAnsi="Times New Roman" w:cs="Times New Roman"/>
          <w:lang w:val="en-US"/>
        </w:rPr>
        <w:t xml:space="preserve">. “The Digital Transformation of External Audit and Its Impact on Corporate Governance”. Technological </w:t>
      </w:r>
      <w:r w:rsidRPr="003F2C80">
        <w:rPr>
          <w:rFonts w:ascii="Times New Roman" w:hAnsi="Times New Roman" w:cs="Times New Roman"/>
          <w:lang w:val="en-US"/>
        </w:rPr>
        <w:lastRenderedPageBreak/>
        <w:t>Forecasting and Social Change 150 (January 2020): 119751. https://doi.org/10.1016/j.techfore.2019.119751.</w:t>
      </w:r>
    </w:p>
    <w:p w14:paraId="2529BA8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Marchisio, Emiliano. “In Support of ‘No-Fault’ Civil Liability Rules for Artificial Intelligence”. SN Social Sciences 1, no. 2 (February 2021): 54. https://doi.org/10.1007/s43545-020-00043-z.</w:t>
      </w:r>
    </w:p>
    <w:p w14:paraId="4CE67A54"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Massaad</w:t>
      </w:r>
      <w:proofErr w:type="spellEnd"/>
      <w:r w:rsidRPr="003F2C80">
        <w:rPr>
          <w:rFonts w:ascii="Times New Roman" w:hAnsi="Times New Roman" w:cs="Times New Roman"/>
          <w:lang w:val="en-US"/>
        </w:rPr>
        <w:t>, Lamia. “How Does AI Help in the Due Diligence Process?” Cedar Rose. Accessed 5 December 2022. https://www.cedar-rose.com/article/15458-how-does-ai-help-in-the-due-diligence-process_.</w:t>
      </w:r>
    </w:p>
    <w:p w14:paraId="40EFD0D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Mateos de Cabo, Ruth, Siri Terjesen, Lorenzo Escot, and Ricardo Gimeno. “Do ‘Soft Law’ Board Gender Quotas Work? Evidence from a Natural Experiment”. European Management Journal 37, no. 5 (October 2019): 611–24. </w:t>
      </w:r>
      <w:hyperlink r:id="rId8" w:history="1">
        <w:r w:rsidRPr="003F2C80">
          <w:rPr>
            <w:rStyle w:val="Hyperlink"/>
            <w:rFonts w:ascii="Times New Roman" w:hAnsi="Times New Roman" w:cs="Times New Roman"/>
            <w:lang w:val="en-US"/>
          </w:rPr>
          <w:t>https://doi.org/10.1016/j.emj.2019.01.004</w:t>
        </w:r>
      </w:hyperlink>
      <w:r w:rsidRPr="003F2C80">
        <w:rPr>
          <w:rFonts w:ascii="Times New Roman" w:hAnsi="Times New Roman" w:cs="Times New Roman"/>
          <w:lang w:val="en-US"/>
        </w:rPr>
        <w:t>.</w:t>
      </w:r>
    </w:p>
    <w:p w14:paraId="4B2AB5C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Meier, Andreas. “Blockchain-Voting für </w:t>
      </w:r>
      <w:proofErr w:type="spellStart"/>
      <w:r w:rsidRPr="003F2C80">
        <w:rPr>
          <w:rFonts w:ascii="Times New Roman" w:hAnsi="Times New Roman" w:cs="Times New Roman"/>
          <w:lang w:val="en-US"/>
        </w:rPr>
        <w:t>MyPolitics</w:t>
      </w:r>
      <w:proofErr w:type="spellEnd"/>
      <w:r w:rsidRPr="003F2C80">
        <w:rPr>
          <w:rFonts w:ascii="Times New Roman" w:hAnsi="Times New Roman" w:cs="Times New Roman"/>
          <w:lang w:val="en-US"/>
        </w:rPr>
        <w:t xml:space="preserve"> und </w:t>
      </w:r>
      <w:proofErr w:type="spellStart"/>
      <w:r w:rsidRPr="003F2C80">
        <w:rPr>
          <w:rFonts w:ascii="Times New Roman" w:hAnsi="Times New Roman" w:cs="Times New Roman"/>
          <w:lang w:val="en-US"/>
        </w:rPr>
        <w:t>OurPolitics</w:t>
      </w:r>
      <w:proofErr w:type="spellEnd"/>
      <w:r w:rsidRPr="003F2C80">
        <w:rPr>
          <w:rFonts w:ascii="Times New Roman" w:hAnsi="Times New Roman" w:cs="Times New Roman"/>
          <w:lang w:val="en-US"/>
        </w:rPr>
        <w:t xml:space="preserve">”. In Blockchain: </w:t>
      </w:r>
      <w:proofErr w:type="spellStart"/>
      <w:r w:rsidRPr="003F2C80">
        <w:rPr>
          <w:rFonts w:ascii="Times New Roman" w:hAnsi="Times New Roman" w:cs="Times New Roman"/>
          <w:lang w:val="en-US"/>
        </w:rPr>
        <w:t>Grundlagen</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Anwendungsszenarien</w:t>
      </w:r>
      <w:proofErr w:type="spellEnd"/>
      <w:r w:rsidRPr="003F2C80">
        <w:rPr>
          <w:rFonts w:ascii="Times New Roman" w:hAnsi="Times New Roman" w:cs="Times New Roman"/>
          <w:lang w:val="en-US"/>
        </w:rPr>
        <w:t xml:space="preserve"> und </w:t>
      </w:r>
      <w:proofErr w:type="spellStart"/>
      <w:r w:rsidRPr="003F2C80">
        <w:rPr>
          <w:rFonts w:ascii="Times New Roman" w:hAnsi="Times New Roman" w:cs="Times New Roman"/>
          <w:lang w:val="en-US"/>
        </w:rPr>
        <w:t>Nutzungspotenziale</w:t>
      </w:r>
      <w:proofErr w:type="spellEnd"/>
      <w:r w:rsidRPr="003F2C80">
        <w:rPr>
          <w:rFonts w:ascii="Times New Roman" w:hAnsi="Times New Roman" w:cs="Times New Roman"/>
          <w:lang w:val="en-US"/>
        </w:rPr>
        <w:t xml:space="preserve">, edited by Hans-Georg Fill and Andreas Meier, 337–53. Edition HMD. Wiesbaden: Springer </w:t>
      </w:r>
      <w:proofErr w:type="spellStart"/>
      <w:r w:rsidRPr="003F2C80">
        <w:rPr>
          <w:rFonts w:ascii="Times New Roman" w:hAnsi="Times New Roman" w:cs="Times New Roman"/>
          <w:lang w:val="en-US"/>
        </w:rPr>
        <w:t>Fachmedien</w:t>
      </w:r>
      <w:proofErr w:type="spellEnd"/>
      <w:r w:rsidRPr="003F2C80">
        <w:rPr>
          <w:rFonts w:ascii="Times New Roman" w:hAnsi="Times New Roman" w:cs="Times New Roman"/>
          <w:lang w:val="en-US"/>
        </w:rPr>
        <w:t xml:space="preserve"> Wiesbaden, 2020. https://doi.org/10.1007/978-3-658-28006-2.</w:t>
      </w:r>
    </w:p>
    <w:p w14:paraId="408C2A3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McCarthy, John, Marvin L. Minsky, Nathaniel Rochester, and Claude E. Shannon. “A Proposal for the Dartmouth Summer Research Project on Artificial Intelligence, August 31, 1955.” 27, no. 4 (2006): 12–14. https://doi.org/10.1609/aimag.v27i4.1904.</w:t>
      </w:r>
    </w:p>
    <w:p w14:paraId="5C3C968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McCarty, L. Thorne. “Finding the Right Balance in Artificial Intelligence and Law”. In Research Handbook on the Law of Artificial Intelligence, by Woodrow Barfield and Ugo Pagallo, 55–87. Edward Elgar Publishing, 2018. https://doi.org/10.4337/9781786439055.00013.</w:t>
      </w:r>
    </w:p>
    <w:p w14:paraId="1B66F63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McPherson, Miller, Lynn Smith-Lovin, and James M Cook. “Birds of a Feather: Homophily in Social Networks”. Annual Review of Sociology 27, no. 1 (August 2001): 415–44. https://doi.org/10.1146/annurev.soc.27.1.415.</w:t>
      </w:r>
    </w:p>
    <w:p w14:paraId="5800283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Mehboob Khan, Kashif, Junaid Arshad, and Muhammad Khan. “Secure Digital Voting System Based on Blockchain Technology”. International Journal of Electronic Government Research 14 (1 January 2018): 53–62. https://doi.org/10.4018/IJEGR.2018010103.</w:t>
      </w:r>
    </w:p>
    <w:p w14:paraId="1912D0F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Meijer, Ellen. “Blockchain and Our Planet: Why Such High Energy Use?”, 6 June 2022. https://pre-sustainability.com/articles/blockchain-and-our-planet-why-such-high-energy-use/#:~:text=Once%20a%20blockchain%20network%20reaches,the%20power%20consumption%20of%20Thailand.</w:t>
      </w:r>
    </w:p>
    <w:p w14:paraId="01E6920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Melendez, Carlos. “Artificial Intelligence Gets into Auditing, What’s Next?” InfoWorld, 16 March 2016. https://www.infoworld.com/article/3044468/artificial-intelligence-gets-into-auditing-whats-next.html.</w:t>
      </w:r>
    </w:p>
    <w:p w14:paraId="057D06A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“Memorandum and Articles of Association”. Set up a Limited Company: Step by Step. Accessed 11 January 2023. https://www.gov.uk/limited-company-formation/memorandum-and-articles-of-</w:t>
      </w:r>
      <w:r w:rsidRPr="003F2C80">
        <w:rPr>
          <w:rFonts w:ascii="Times New Roman" w:hAnsi="Times New Roman" w:cs="Times New Roman"/>
          <w:lang w:val="en-US"/>
        </w:rPr>
        <w:lastRenderedPageBreak/>
        <w:t>association#:~:text=a%20'memorandum%20of%20association'%20%2D,directors%20and%20the%20company%20secretary.</w:t>
      </w:r>
    </w:p>
    <w:p w14:paraId="28746AD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Merchant, Murtaza. “How Blockchain Technology Can Help Halve the Average Global Carbon Footprint by 2050”. </w:t>
      </w:r>
      <w:proofErr w:type="spellStart"/>
      <w:r w:rsidRPr="003F2C80">
        <w:rPr>
          <w:rFonts w:ascii="Times New Roman" w:hAnsi="Times New Roman" w:cs="Times New Roman"/>
          <w:lang w:val="en-US"/>
        </w:rPr>
        <w:t>Moneycontrol</w:t>
      </w:r>
      <w:proofErr w:type="spellEnd"/>
      <w:r w:rsidRPr="003F2C80">
        <w:rPr>
          <w:rFonts w:ascii="Times New Roman" w:hAnsi="Times New Roman" w:cs="Times New Roman"/>
          <w:lang w:val="en-US"/>
        </w:rPr>
        <w:t>, 31 October 2022. https://www.moneycontrol.com/news/business/cryptocurrency/how-blockchain-technology-can-help-halve-the-average-global-carbon-footprint-by-2050-9419391.html.</w:t>
      </w:r>
    </w:p>
    <w:p w14:paraId="1534945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Meservy, Rayman D., Eric L. Denna, and James V. Hansen. “Application of Artificial Intelligence to Accounting, Tax, and Audit Services: Research at Brigham Young University”. Expert Systems with Applications 4, no. 2 (January 1992): 213–18. https://doi.org/10.1016/0957-4174(92)90112-6.</w:t>
      </w:r>
    </w:p>
    <w:p w14:paraId="1D2BA610"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Metjahic</w:t>
      </w:r>
      <w:proofErr w:type="spellEnd"/>
      <w:r w:rsidRPr="003F2C80">
        <w:rPr>
          <w:rFonts w:ascii="Times New Roman" w:hAnsi="Times New Roman" w:cs="Times New Roman"/>
          <w:lang w:val="en-US"/>
        </w:rPr>
        <w:t>, Laila. “Deconstructing the Dao: The Need for Legal Recognition and the Application of Securities Laws to Decentralized Organizations”. Cardozo Law Review 39, no. 4 (2018): 1533–67.</w:t>
      </w:r>
    </w:p>
    <w:p w14:paraId="2E8E647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Miller, Geoffrey Parsons. The Law of Governance, Risk Management, and Compliance. Second Edition. New York: Wolters Kluwer, 2017.</w:t>
      </w:r>
    </w:p>
    <w:p w14:paraId="27B1886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“Minority Shareholder Rights – What Are My Rights and How Do I Protect Them?” Harper James, 8 July 2022. https://harperjames.co.uk/news/minority-shareholder-rights-and-protection/.</w:t>
      </w:r>
    </w:p>
    <w:p w14:paraId="60CAC51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Mohan, Anusree. “Evolving Technologies in the External Audit Industry”. Beroe Inc, 8 March 2020. https://www.beroeinc.com/blog/evolving-technologies-external-audit-industry/.</w:t>
      </w:r>
    </w:p>
    <w:p w14:paraId="5DF7507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Moldovan, Darie, and Simona Mutu. “Learning the Relationship Between Corporate Governance and Company Performance Using Data Mining”. In Machine Learning and Data Mining in Pattern Recognition: 11th International Conference, MLDM 2015, Hamburg, Germany, July 20-21, 2015, Proceedings, edited by Petra Perner, 1st ed., 368–81. Lecture Notes in Artificial Intelligence 9166. Cham: Springer International </w:t>
      </w:r>
      <w:proofErr w:type="gramStart"/>
      <w:r w:rsidRPr="003F2C80">
        <w:rPr>
          <w:rFonts w:ascii="Times New Roman" w:hAnsi="Times New Roman" w:cs="Times New Roman"/>
          <w:lang w:val="en-US"/>
        </w:rPr>
        <w:t>Publishing :</w:t>
      </w:r>
      <w:proofErr w:type="gramEnd"/>
      <w:r w:rsidRPr="003F2C80">
        <w:rPr>
          <w:rFonts w:ascii="Times New Roman" w:hAnsi="Times New Roman" w:cs="Times New Roman"/>
          <w:lang w:val="en-US"/>
        </w:rPr>
        <w:t xml:space="preserve"> Imprint: Springer, 2015. https://doi.org/10.1007/978-3-319-21024-7.</w:t>
      </w:r>
    </w:p>
    <w:p w14:paraId="73D5DBC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Morgenstern, Leora. “Toward Automated International Law Compliance Monitoring (TAILCM)”: Fort Belvoir, VA: Defense Technical Information Center, 1 July 2014. https://doi.org/10.21236/ADA608547.</w:t>
      </w:r>
    </w:p>
    <w:p w14:paraId="6E5E8F7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“Blockchain Applications and Company Law”. Oxford Business Law Blog, 23 February 2021. https://blogs.law.ox.ac.uk/business-law-blog/blog/2021/02/blockchain-applications-and-company-law.</w:t>
      </w:r>
    </w:p>
    <w:p w14:paraId="3CB24DB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“Robots in the Boardroom? Artificial Intelligence &amp; Corporate Governance”. Presented at the Webinar, University of Glasgow, 2 December 2020. https://www.gla.ac.uk/media/Media_767458_smxx.pdf.</w:t>
      </w:r>
    </w:p>
    <w:p w14:paraId="1F5BAFE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 “Robots in the Boardroom: Artificial Intelligence and Corporate Law”. In In: Barfield, W. &amp; </w:t>
      </w:r>
      <w:proofErr w:type="spellStart"/>
      <w:r w:rsidRPr="003F2C80">
        <w:rPr>
          <w:rFonts w:ascii="Times New Roman" w:hAnsi="Times New Roman" w:cs="Times New Roman"/>
          <w:lang w:val="en-US"/>
        </w:rPr>
        <w:t>Pagallo</w:t>
      </w:r>
      <w:proofErr w:type="spellEnd"/>
      <w:r w:rsidRPr="003F2C80">
        <w:rPr>
          <w:rFonts w:ascii="Times New Roman" w:hAnsi="Times New Roman" w:cs="Times New Roman"/>
          <w:lang w:val="en-US"/>
        </w:rPr>
        <w:t>, U. (Eds), Research Handbook on the Law of Artificial Intelligence, 649-670., 19. Cheltenham, UK: Edward Elgar, 2018.</w:t>
      </w:r>
    </w:p>
    <w:p w14:paraId="1B7835F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Moynihan, Kieran. “What Will the Board of the Future Look Like?”, n.d., 1.</w:t>
      </w:r>
    </w:p>
    <w:p w14:paraId="6DBC1B86"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Möslein</w:t>
      </w:r>
      <w:proofErr w:type="spellEnd"/>
      <w:r w:rsidRPr="003F2C80">
        <w:rPr>
          <w:rFonts w:ascii="Times New Roman" w:hAnsi="Times New Roman" w:cs="Times New Roman"/>
          <w:lang w:val="en-US"/>
        </w:rPr>
        <w:t>, Florian. “Blockchain Applications and Company Law”. Legal Technology Transformation in Practice, 2020.</w:t>
      </w:r>
    </w:p>
    <w:p w14:paraId="6478E41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Munoko, Ivy, Helen L. Brown-Liburd, and Miklos Vasarhelyi. “The Ethical Implications of Using Artificial Intelligence in Auditing”. Journal of Business Ethics 167, no. 2 (November 2020): 209–34. https://doi.org/10.1007/s10551-019-04407-1.</w:t>
      </w:r>
    </w:p>
    <w:p w14:paraId="0CD3C68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Muñoz-</w:t>
      </w:r>
      <w:proofErr w:type="spellStart"/>
      <w:r w:rsidRPr="003F2C80">
        <w:rPr>
          <w:rFonts w:ascii="Times New Roman" w:hAnsi="Times New Roman" w:cs="Times New Roman"/>
          <w:lang w:val="en-US"/>
        </w:rPr>
        <w:t>Izquierdo</w:t>
      </w:r>
      <w:proofErr w:type="spellEnd"/>
      <w:r w:rsidRPr="003F2C80">
        <w:rPr>
          <w:rFonts w:ascii="Times New Roman" w:hAnsi="Times New Roman" w:cs="Times New Roman"/>
          <w:lang w:val="en-US"/>
        </w:rPr>
        <w:t>, Nora, María-del-Mar Camacho-</w:t>
      </w:r>
      <w:proofErr w:type="spellStart"/>
      <w:r w:rsidRPr="003F2C80">
        <w:rPr>
          <w:rFonts w:ascii="Times New Roman" w:hAnsi="Times New Roman" w:cs="Times New Roman"/>
          <w:lang w:val="en-US"/>
        </w:rPr>
        <w:t>Miñano</w:t>
      </w:r>
      <w:proofErr w:type="spellEnd"/>
      <w:r w:rsidRPr="003F2C80">
        <w:rPr>
          <w:rFonts w:ascii="Times New Roman" w:hAnsi="Times New Roman" w:cs="Times New Roman"/>
          <w:lang w:val="en-US"/>
        </w:rPr>
        <w:t>, María-Jesús Segovia-Vargas, and David Pascual-</w:t>
      </w:r>
      <w:proofErr w:type="spellStart"/>
      <w:r w:rsidRPr="003F2C80">
        <w:rPr>
          <w:rFonts w:ascii="Times New Roman" w:hAnsi="Times New Roman" w:cs="Times New Roman"/>
          <w:lang w:val="en-US"/>
        </w:rPr>
        <w:t>Ezama</w:t>
      </w:r>
      <w:proofErr w:type="spellEnd"/>
      <w:r w:rsidRPr="003F2C80">
        <w:rPr>
          <w:rFonts w:ascii="Times New Roman" w:hAnsi="Times New Roman" w:cs="Times New Roman"/>
          <w:lang w:val="en-US"/>
        </w:rPr>
        <w:t>. “Is the External Audit Report Useful for Bankruptcy Prediction? Evidence Using Artificial Intelligence”. International Journal of Financial Studies 7, no. 2 (8 April 2019): 20. https://doi.org/10.3390/ijfs7020020.</w:t>
      </w:r>
    </w:p>
    <w:p w14:paraId="337450B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Nakamoto, Satoshi. “Bitcoin: A Peer-to-Peer Electronic Cash System”. Accessed 16 December 2022. https://bitcoin.org/bitcoin.pdf.</w:t>
      </w:r>
    </w:p>
    <w:p w14:paraId="104A036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Naqvi, Ali S. Artificial Intelligence for Audit, Forensic Accounting, and Valuation: A Strategic Perspective. 1. Hoboken: Wiley, 2020.</w:t>
      </w:r>
    </w:p>
    <w:p w14:paraId="02716EB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“Nasdaq Tech Spotlight: Strate”. Technology, 7 May 2020. https://www.nasdaq.com/articles/nasdaq-tech-spotlight%3A-strate.</w:t>
      </w:r>
    </w:p>
    <w:p w14:paraId="54B15CB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“Nasdaq to Deliver Blockchain E-Voting Solution to Strate”. Press Releases, 22 November 2017. https://ir.nasdaq.com/news-releases/news-release-details/nasdaq-deliver-blockchain-e-voting-solution-strate.</w:t>
      </w:r>
    </w:p>
    <w:p w14:paraId="333DAF9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“NASDAQ’S Blockchain Technology to Transform the Republic of Estonia’s E-Residency Shareholder Participation”. Accessed 3 January 2023. https://ir.nasdaq.com/news-releases/news-release-details/nasdaqs-blockchain-technology-transform-republic-estonias-e?releaseid=954654.</w:t>
      </w:r>
    </w:p>
    <w:p w14:paraId="60863B0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Ndichu, David. “Ahead of the Curve: The Technology of Tomorrow”. Gulf Business, 20 March 2021. https://gulfbusiness.com/ahead-of-the-curve-the-technology-of-tomorrow/.</w:t>
      </w:r>
    </w:p>
    <w:p w14:paraId="1893491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Nikishova, Maria I. “Prospects of Digital Technologies Application in Corporate Governance”, 2018. https://scieuro.com/wp-content/uploads/2018/05/86-95.pdf.</w:t>
      </w:r>
    </w:p>
    <w:p w14:paraId="6567F77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Noordin, Nora Azima, Khaled Hussainey, and Ahmad Faisal Hayek. “The Use of Artificial Intelligence and Audit Quality: An Analysis from the Perspectives of External Auditors in the UAE”. Journal of Risk and Financial Management 15, no. 8 (31 July 2022): 339. https://doi.org/10.3390/jrfm15080339.</w:t>
      </w:r>
    </w:p>
    <w:p w14:paraId="608E1AC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Nowik, Paweł. “Electronic Personhood for Artificial Intelligence in the Workplace”. Computer Law &amp; Security Review 42 (September 2021): 105584. https://doi.org/10.1016/j.clsr.2021.105584.</w:t>
      </w:r>
    </w:p>
    <w:p w14:paraId="46A5154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OECD Publishing. Corporate Governance: Improving Competitiveness and Access to Capital in Global Markets: A Report to the OECD by the Business Sector Advisory Group on Corporate Governance. Paris., 1998. https://doi.org/10.1787/9789264162709-en.</w:t>
      </w:r>
    </w:p>
    <w:p w14:paraId="462D793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 xml:space="preserve">O’Flaherty, Kevin. “What Are Minority Shareholders? | What Power Does </w:t>
      </w:r>
      <w:proofErr w:type="gramStart"/>
      <w:r w:rsidRPr="003F2C80">
        <w:rPr>
          <w:rFonts w:ascii="Times New Roman" w:hAnsi="Times New Roman" w:cs="Times New Roman"/>
          <w:lang w:val="en-US"/>
        </w:rPr>
        <w:t>A</w:t>
      </w:r>
      <w:proofErr w:type="gramEnd"/>
      <w:r w:rsidRPr="003F2C80">
        <w:rPr>
          <w:rFonts w:ascii="Times New Roman" w:hAnsi="Times New Roman" w:cs="Times New Roman"/>
          <w:lang w:val="en-US"/>
        </w:rPr>
        <w:t xml:space="preserve"> Minority Shareholder Have?” O’Flaherty Law, 16 November 2020. https://www.oflaherty-law.com/learn-about-law/what-are-minority-shareholders-what-power-does-a-minority-shareholder-have.</w:t>
      </w:r>
    </w:p>
    <w:p w14:paraId="598F1C1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Ohlheiser, Abby. “Trolls Turned Tay, Microsoft’s Fun Millennial AI Bot, into a Genocidal Maniac”. The Washington Post, 25 March 2016. https://www.washingtonpost.com/news/the-intersect/wp/2016/03/24/the-internet-turned-tay-microsofts-fun-millennial-ai-bot-into-a-genocidal-maniac/.</w:t>
      </w:r>
    </w:p>
    <w:p w14:paraId="6234E57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“Online Formation of Corporations: The Requirements of the Digitalization Directive at a Glance”. Deloitte. Accessed 6 January 2023. https://www2.deloitte.com/dl/en/pages/legal/articles/online-gruendung-digitalisierungsrichtlinie.html.</w:t>
      </w:r>
    </w:p>
    <w:p w14:paraId="2254A50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Paal, Boris P. “Die </w:t>
      </w:r>
      <w:proofErr w:type="spellStart"/>
      <w:r w:rsidRPr="003F2C80">
        <w:rPr>
          <w:rFonts w:ascii="Times New Roman" w:hAnsi="Times New Roman" w:cs="Times New Roman"/>
          <w:lang w:val="en-US"/>
        </w:rPr>
        <w:t>Digitalisierte</w:t>
      </w:r>
      <w:proofErr w:type="spellEnd"/>
      <w:r w:rsidRPr="003F2C80">
        <w:rPr>
          <w:rFonts w:ascii="Times New Roman" w:hAnsi="Times New Roman" w:cs="Times New Roman"/>
          <w:lang w:val="en-US"/>
        </w:rPr>
        <w:t xml:space="preserve"> GmbH”. </w:t>
      </w:r>
      <w:proofErr w:type="spellStart"/>
      <w:r w:rsidRPr="003F2C80">
        <w:rPr>
          <w:rFonts w:ascii="Times New Roman" w:hAnsi="Times New Roman" w:cs="Times New Roman"/>
          <w:lang w:val="en-US"/>
        </w:rPr>
        <w:t>Zeitschrift</w:t>
      </w:r>
      <w:proofErr w:type="spellEnd"/>
      <w:r w:rsidRPr="003F2C80">
        <w:rPr>
          <w:rFonts w:ascii="Times New Roman" w:hAnsi="Times New Roman" w:cs="Times New Roman"/>
          <w:lang w:val="en-US"/>
        </w:rPr>
        <w:t xml:space="preserve"> Für </w:t>
      </w:r>
      <w:proofErr w:type="spellStart"/>
      <w:r w:rsidRPr="003F2C80">
        <w:rPr>
          <w:rFonts w:ascii="Times New Roman" w:hAnsi="Times New Roman" w:cs="Times New Roman"/>
          <w:lang w:val="en-US"/>
        </w:rPr>
        <w:t>Unternehmens</w:t>
      </w:r>
      <w:proofErr w:type="spellEnd"/>
      <w:r w:rsidRPr="003F2C80">
        <w:rPr>
          <w:rFonts w:ascii="Times New Roman" w:hAnsi="Times New Roman" w:cs="Times New Roman"/>
          <w:lang w:val="en-US"/>
        </w:rPr>
        <w:t xml:space="preserve">- Und </w:t>
      </w:r>
      <w:proofErr w:type="spellStart"/>
      <w:r w:rsidRPr="003F2C80">
        <w:rPr>
          <w:rFonts w:ascii="Times New Roman" w:hAnsi="Times New Roman" w:cs="Times New Roman"/>
          <w:lang w:val="en-US"/>
        </w:rPr>
        <w:t>Gesellschaftsrecht</w:t>
      </w:r>
      <w:proofErr w:type="spellEnd"/>
      <w:r w:rsidRPr="003F2C80">
        <w:rPr>
          <w:rFonts w:ascii="Times New Roman" w:hAnsi="Times New Roman" w:cs="Times New Roman"/>
          <w:lang w:val="en-US"/>
        </w:rPr>
        <w:t xml:space="preserve"> 46, no. 5 (2017): 590–620. https://doi.org/10.1515/zgr-2017-0026.</w:t>
      </w:r>
    </w:p>
    <w:p w14:paraId="244CF03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Palmer, Stephanie. “Nasdaq and Estonia in Blockchain Project”. Asset Servicing Times, 15 February 2016. https://www.assetservicingtimes.com/assetservicesnews/technologyarticle.php?article_id=6446.</w:t>
      </w:r>
    </w:p>
    <w:p w14:paraId="36A8379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Pasquale, Frank. “A Rule of Persons, Not Machines: The Limits of Legal Automation”. The George Washington Law Review 87, no. 1 (2019): 55.</w:t>
      </w:r>
    </w:p>
    <w:p w14:paraId="6E68510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Patel, Deepesh. “Trade Finance Registry: Singapore Launches the World’s First Blockchain-Based Solution Aimed at Preventing Double Financing Fraud”, 12 December 2022. https://www.tradefinanceglobal.com/posts/singapore-launches-the-worlds-first-blockchain-based-solution-aimed-at-preventing-double-financing-fraud/.</w:t>
      </w:r>
    </w:p>
    <w:p w14:paraId="32F9387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“Peer-to-Peer”. In Peer-to-Peer. Cambridge Dictionary. Accessed 13 December 2022. https://dictionary.cambridge.org/tr/s%C3%B6zl%C3%BCk/ingilizce/peer-to-peer.</w:t>
      </w:r>
    </w:p>
    <w:p w14:paraId="1DF8B6B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Petrin, Martin. “Corporate Management in the Age of AI”. SSRN Electronic Journal 2019, no. 3 (2019): 965–1030. https://doi.org/10.7916/cblr.v2019i3.5118.</w:t>
      </w:r>
    </w:p>
    <w:p w14:paraId="6985E01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Pick, Leon. “Estonia’s LHV Bank Testing Colored Coins-Based ‘Cuber’”. Finance Magnates, 9 June 2015. https://www.financemagnates.com/cryptocurrency/news/estonias-lhv-bank-testing-colored-coins-based-cuber/.</w:t>
      </w:r>
    </w:p>
    <w:p w14:paraId="4FF1F3B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“Points of Single Contact”. Internal Market, Industry, Entrepreneurship and SMEs. Accessed 25 January 2023. https://single-market-economy.ec.europa.eu/single-market/services/directive/points-single-contact_en.</w:t>
      </w:r>
    </w:p>
    <w:p w14:paraId="101FCA3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Pollmann, Monique M.H., Jan Potters, and Stefan T. Trautmann. “Risk Taking by Agents: The Role of Ex-Ante and Ex-Post Accountability”. Economics Letters 123, no. 3 (June 2014): 387–90. https://doi.org/10.1016/j.econlet.2014.04.004.</w:t>
      </w:r>
    </w:p>
    <w:p w14:paraId="2E9E4B5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Poole, David, Alan Mackworth, and Randy Goebel. Computational Intelligence: A Logical Approach. Oxford University Press, 1998.</w:t>
      </w:r>
    </w:p>
    <w:p w14:paraId="09BC555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“Practical Considerations of Using AI in Due Diligence”. Dentons, 2 September 2022. https://www.dentons.com/en/insights/articles/2022/august/31/practical-considerations-of-using-ai-in-due-diligence.</w:t>
      </w:r>
    </w:p>
    <w:p w14:paraId="1923C30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“Proposal for a Directive of the European Parliament and of the Council on Adapting Non-Contractual Civil Liability Rules to Artificial Intelligence (AI Liability Directive) </w:t>
      </w:r>
      <w:proofErr w:type="gramStart"/>
      <w:r w:rsidRPr="003F2C80">
        <w:rPr>
          <w:rFonts w:ascii="Times New Roman" w:hAnsi="Times New Roman" w:cs="Times New Roman"/>
          <w:lang w:val="en-US"/>
        </w:rPr>
        <w:t>COM(</w:t>
      </w:r>
      <w:proofErr w:type="gramEnd"/>
      <w:r w:rsidRPr="003F2C80">
        <w:rPr>
          <w:rFonts w:ascii="Times New Roman" w:hAnsi="Times New Roman" w:cs="Times New Roman"/>
          <w:lang w:val="en-US"/>
        </w:rPr>
        <w:t>2022) 496 Final”, 28 September 2022. https://ec.europa.eu/info/business-economy-euro/doing-business-eu/contract-rules/digital-contracts/liability-rules-artificial-intelligence_en.</w:t>
      </w:r>
    </w:p>
    <w:p w14:paraId="0BFEA3A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“Proposal for a Directive of the European Parliament and of the Council on single-member private limited liability companies” (2014). https://eur-lex.europa.eu/resource.html?uri=cellar:100dbdec-c08b-11e3-86f9-01aa75ed71a1.0002.01/DOC_1&amp;format=PDF.</w:t>
      </w:r>
    </w:p>
    <w:p w14:paraId="42D87CD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Pugh, Will. “Why Not Appoint an Algorithm to Your Corporate Board?” Slate, 24 March 2019. https://slate.com/technology/2019/03/artificial-intelligence-corporate-board-algorithm.html.</w:t>
      </w:r>
    </w:p>
    <w:p w14:paraId="063AB2D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“PwC Wins ‘Audit Innovation of the Year’ at 2016 International Accounting Bulletin Awards”. PwC. Accessed 22 November 2022. https://www.pwc.com/lv/en/news/pwc-wins-audit-innovation-of-the-year.html.</w:t>
      </w:r>
    </w:p>
    <w:p w14:paraId="14EB3D9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Ramanathan, S. “Compliance Culture – Its Importance and How to Prevent It from Becoming Just a Buzzword”, 16 July 2019. https://cfo.economictimes.indiatimes.com/news/compliance-culture-its-importance-and-how-to-prevent-it-from-becoming-just-a-buzzword/70224217?redirect=1.</w:t>
      </w:r>
    </w:p>
    <w:p w14:paraId="1FA79EA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Raphael, Jon. “How Artificial Intelligence Can Boost Audit Quality”. CFO, 15 June 2015. https://www.cfo.com/accounting-tax/2015/06/artificial-intelligence-can-boost-audit-quality/.</w:t>
      </w:r>
    </w:p>
    <w:p w14:paraId="7C7D643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Reddy, Sudheer, and Aditya Mohan Jadhav. “Gender Diversity in Boardrooms – A Literature Review”. Edited by Yogesh Pai P. Cogent Economics &amp; Finance 7, no. 1 (1 January 2019): 1644703. https://doi.org/10.1080/23322039.2019.1644703.</w:t>
      </w:r>
    </w:p>
    <w:p w14:paraId="717AC17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“Regulation Driving Banking Transformation: Insights into the Key Regulatory Developments Shaping APIs, Artificial Intelligence, Blockchain and Cloud”. Global Transaction Banking, Deutsche Bank, October 2018.</w:t>
      </w:r>
    </w:p>
    <w:p w14:paraId="0D5CB54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2016. https://doi.org/10.5040/9781782258674.</w:t>
      </w:r>
    </w:p>
    <w:p w14:paraId="38A3C79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“Regulation (EU) 2022/1925 of the European Parliament and of the Council of 14 September 2022 on Contestable and Fair Markets in the Digital Sector and Amending Directives (EU) 2019/1937 and (EU) 2020/1828 (Digital Markets Act)”, 12 October 2022. https://eur-lex.europa.eu/legal-content/EN/TXT/?uri=CELEX%3A32022R1925.</w:t>
      </w:r>
    </w:p>
    <w:p w14:paraId="7E2D321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“Regulation (EU) 2022/1925 of the European Parliament and of the Council of 14 September 2022 on Contestable and Fair Markets in the Digital Sector and Amending Directives (EU) 2019/1937 and (EU) 2020/1828 (Digital Markets Act)”. Accessed 30 November 2022. https://eur-lex.europa.eu/legal-content/EN/TXT/?toc=OJ%3AL%3A2022%3A265%3ATOC&amp;uri=uriserv%3AOJ.L_.2022.265.01.0001.01.ENG.</w:t>
      </w:r>
    </w:p>
    <w:p w14:paraId="26E8743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“Regulation (EU) 2022/2065 of the European Parliament and of the Council of 19 October 2022 on a Single Market </w:t>
      </w:r>
      <w:proofErr w:type="gramStart"/>
      <w:r w:rsidRPr="003F2C80">
        <w:rPr>
          <w:rFonts w:ascii="Times New Roman" w:hAnsi="Times New Roman" w:cs="Times New Roman"/>
          <w:lang w:val="en-US"/>
        </w:rPr>
        <w:t>For</w:t>
      </w:r>
      <w:proofErr w:type="gramEnd"/>
      <w:r w:rsidRPr="003F2C80">
        <w:rPr>
          <w:rFonts w:ascii="Times New Roman" w:hAnsi="Times New Roman" w:cs="Times New Roman"/>
          <w:lang w:val="en-US"/>
        </w:rPr>
        <w:t xml:space="preserve"> Digital Services and Amending Directive 2000/31/EC (Digital Services Act)”, 27 October 2022. https://doi.org/10.5040/9781782258674.</w:t>
      </w:r>
    </w:p>
    <w:p w14:paraId="3EBEB77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Reinsel, David, John Gantz, and John Rydning. “The Digitization of the World from Edge to Core”, 2018, 28. https://www.seagate.com/files/www-content/our-story/trends/files/idc-seagate-dataage-whitepaper.pdf.</w:t>
      </w:r>
    </w:p>
    <w:p w14:paraId="35925D5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“Report of Investigation Pursuant to Section 21(a) of the Securities Exchange Act of 1934:  The DAO”. The United States Securities and Exchange Commission, 25 July 2017. https://www.sec.gov/litigation/investreport/34-81207.pdf.</w:t>
      </w:r>
    </w:p>
    <w:p w14:paraId="4B1413D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Report of the Committee on the Financial Aspects of Corporate Governance. London: Gee, 1992. https://ecgi.global/code/cadbury-report-financial-aspects-corporate-governance.</w:t>
      </w:r>
    </w:p>
    <w:p w14:paraId="5C4A309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“Report on the Safety and Liability Implications of Artificial Intelligence, the Internet of Things and Robotics. COM (2020) 64 Final”, 19 February 2020. https://eur-lex.europa.eu/legal-content/EN/TXT/?uri=CELEX%3A52020DC0064.</w:t>
      </w:r>
    </w:p>
    <w:p w14:paraId="2537ED8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“Report with Recommendations to the Commission on Civil Law Rules on Robotics”. European Parliament, 2015.</w:t>
      </w:r>
    </w:p>
    <w:p w14:paraId="6D9F01A4"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t>
      </w:r>
      <w:proofErr w:type="spellStart"/>
      <w:r w:rsidRPr="003F2C80">
        <w:rPr>
          <w:rFonts w:ascii="Times New Roman" w:hAnsi="Times New Roman" w:cs="Times New Roman"/>
          <w:lang w:val="en-US"/>
        </w:rPr>
        <w:t>Reunión</w:t>
      </w:r>
      <w:proofErr w:type="spellEnd"/>
      <w:r w:rsidRPr="003F2C80">
        <w:rPr>
          <w:rFonts w:ascii="Times New Roman" w:hAnsi="Times New Roman" w:cs="Times New Roman"/>
          <w:lang w:val="en-US"/>
        </w:rPr>
        <w:t xml:space="preserve"> Del </w:t>
      </w:r>
      <w:proofErr w:type="spellStart"/>
      <w:r w:rsidRPr="003F2C80">
        <w:rPr>
          <w:rFonts w:ascii="Times New Roman" w:hAnsi="Times New Roman" w:cs="Times New Roman"/>
          <w:lang w:val="en-US"/>
        </w:rPr>
        <w:t>Máximo</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Órgano</w:t>
      </w:r>
      <w:proofErr w:type="spellEnd"/>
      <w:r w:rsidRPr="003F2C80">
        <w:rPr>
          <w:rFonts w:ascii="Times New Roman" w:hAnsi="Times New Roman" w:cs="Times New Roman"/>
          <w:lang w:val="en-US"/>
        </w:rPr>
        <w:t xml:space="preserve"> Social o de Junta </w:t>
      </w:r>
      <w:proofErr w:type="spellStart"/>
      <w:r w:rsidRPr="003F2C80">
        <w:rPr>
          <w:rFonts w:ascii="Times New Roman" w:hAnsi="Times New Roman" w:cs="Times New Roman"/>
          <w:lang w:val="en-US"/>
        </w:rPr>
        <w:t>Directiva</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Puede</w:t>
      </w:r>
      <w:proofErr w:type="spellEnd"/>
      <w:r w:rsidRPr="003F2C80">
        <w:rPr>
          <w:rFonts w:ascii="Times New Roman" w:hAnsi="Times New Roman" w:cs="Times New Roman"/>
          <w:lang w:val="en-US"/>
        </w:rPr>
        <w:t xml:space="preserve"> Ser </w:t>
      </w:r>
      <w:proofErr w:type="spellStart"/>
      <w:r w:rsidRPr="003F2C80">
        <w:rPr>
          <w:rFonts w:ascii="Times New Roman" w:hAnsi="Times New Roman" w:cs="Times New Roman"/>
          <w:lang w:val="en-US"/>
        </w:rPr>
        <w:t>Presencial</w:t>
      </w:r>
      <w:proofErr w:type="spellEnd"/>
      <w:r w:rsidRPr="003F2C80">
        <w:rPr>
          <w:rFonts w:ascii="Times New Roman" w:hAnsi="Times New Roman" w:cs="Times New Roman"/>
          <w:lang w:val="en-US"/>
        </w:rPr>
        <w:t xml:space="preserve">, No </w:t>
      </w:r>
      <w:proofErr w:type="spellStart"/>
      <w:r w:rsidRPr="003F2C80">
        <w:rPr>
          <w:rFonts w:ascii="Times New Roman" w:hAnsi="Times New Roman" w:cs="Times New Roman"/>
          <w:lang w:val="en-US"/>
        </w:rPr>
        <w:t>Presencial</w:t>
      </w:r>
      <w:proofErr w:type="spellEnd"/>
      <w:r w:rsidRPr="003F2C80">
        <w:rPr>
          <w:rFonts w:ascii="Times New Roman" w:hAnsi="Times New Roman" w:cs="Times New Roman"/>
          <w:lang w:val="en-US"/>
        </w:rPr>
        <w:t xml:space="preserve"> o Mixta”. ÁMBITO JURÍDICO, 19 July 2022.</w:t>
      </w:r>
    </w:p>
    <w:p w14:paraId="080EEEF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t>
      </w:r>
      <w:proofErr w:type="spellStart"/>
      <w:r w:rsidRPr="003F2C80">
        <w:rPr>
          <w:rFonts w:ascii="Times New Roman" w:hAnsi="Times New Roman" w:cs="Times New Roman"/>
          <w:lang w:val="en-US"/>
        </w:rPr>
        <w:t>Reuniones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Virtuales</w:t>
      </w:r>
      <w:proofErr w:type="spellEnd"/>
      <w:r w:rsidRPr="003F2C80">
        <w:rPr>
          <w:rFonts w:ascii="Times New Roman" w:hAnsi="Times New Roman" w:cs="Times New Roman"/>
          <w:lang w:val="en-US"/>
        </w:rPr>
        <w:t xml:space="preserve"> de </w:t>
      </w:r>
      <w:proofErr w:type="spellStart"/>
      <w:r w:rsidRPr="003F2C80">
        <w:rPr>
          <w:rFonts w:ascii="Times New Roman" w:hAnsi="Times New Roman" w:cs="Times New Roman"/>
          <w:lang w:val="en-US"/>
        </w:rPr>
        <w:t>Órganos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Sociales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Después</w:t>
      </w:r>
      <w:proofErr w:type="spellEnd"/>
      <w:r w:rsidRPr="003F2C80">
        <w:rPr>
          <w:rFonts w:ascii="Times New Roman" w:hAnsi="Times New Roman" w:cs="Times New Roman"/>
          <w:lang w:val="en-US"/>
        </w:rPr>
        <w:t xml:space="preserve"> de La </w:t>
      </w:r>
      <w:proofErr w:type="spellStart"/>
      <w:r w:rsidRPr="003F2C80">
        <w:rPr>
          <w:rFonts w:ascii="Times New Roman" w:hAnsi="Times New Roman" w:cs="Times New Roman"/>
          <w:lang w:val="en-US"/>
        </w:rPr>
        <w:t>Emergencia</w:t>
      </w:r>
      <w:proofErr w:type="spellEnd"/>
      <w:r w:rsidRPr="003F2C80">
        <w:rPr>
          <w:rFonts w:ascii="Times New Roman" w:hAnsi="Times New Roman" w:cs="Times New Roman"/>
          <w:lang w:val="en-US"/>
        </w:rPr>
        <w:t xml:space="preserve"> Sanitaria”. </w:t>
      </w:r>
      <w:proofErr w:type="spellStart"/>
      <w:r w:rsidRPr="003F2C80">
        <w:rPr>
          <w:rFonts w:ascii="Times New Roman" w:hAnsi="Times New Roman" w:cs="Times New Roman"/>
          <w:lang w:val="en-US"/>
        </w:rPr>
        <w:t>BéndiksenLaw</w:t>
      </w:r>
      <w:proofErr w:type="spellEnd"/>
      <w:r w:rsidRPr="003F2C80">
        <w:rPr>
          <w:rFonts w:ascii="Times New Roman" w:hAnsi="Times New Roman" w:cs="Times New Roman"/>
          <w:lang w:val="en-US"/>
        </w:rPr>
        <w:t>, 7 July 2022. https://www.bendiksenlaw.co/virtual-meetings-of-corporate-organs-after-the-health-emergency/.</w:t>
      </w:r>
    </w:p>
    <w:p w14:paraId="3FF2FD8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Reyes, Carla L., </w:t>
      </w:r>
      <w:proofErr w:type="spellStart"/>
      <w:r w:rsidRPr="003F2C80">
        <w:rPr>
          <w:rFonts w:ascii="Times New Roman" w:hAnsi="Times New Roman" w:cs="Times New Roman"/>
          <w:lang w:val="en-US"/>
        </w:rPr>
        <w:t>Nizan</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Geslevich</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Packin</w:t>
      </w:r>
      <w:proofErr w:type="spellEnd"/>
      <w:r w:rsidRPr="003F2C80">
        <w:rPr>
          <w:rFonts w:ascii="Times New Roman" w:hAnsi="Times New Roman" w:cs="Times New Roman"/>
          <w:lang w:val="en-US"/>
        </w:rPr>
        <w:t>, and Ben Edwards. “Distributed Governance”. SSRN Electronic Journal, 2017. https://doi.org/10.2139/ssrn.2884978.</w:t>
      </w:r>
    </w:p>
    <w:p w14:paraId="67F4346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Rivera, Lauren A. “Hiring as Cultural Matching: The Case of Elite Professional Service Firms”. American Sociological Review 77, no. 6 (December 2012): 999–1022. https://doi.org/10.1177/0003122412463213.</w:t>
      </w:r>
    </w:p>
    <w:p w14:paraId="1E8B148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Rizzo, Pete. “Broadridge Completes Blockchain Proxy Voting Trial”. CoinDesk, 11 September 2021. https://www.coindesk.com/markets/2017/04/13/broadridge-completes-blockchain-proxy-voting-trial/.</w:t>
      </w:r>
    </w:p>
    <w:p w14:paraId="589F795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“Rulebook - The Nasdaq Stock Market- 5600. Corporate Governance Requirements”. Accessed 12 November 2022. https://listingcenter.nasdaq.com/rulebook/nasdaq/rules/nasdaq-5600-series.</w:t>
      </w:r>
    </w:p>
    <w:p w14:paraId="78FE4FC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Russell, Stuart J., and Peter Norvig. Artificial Intelligence: A Modern Approach. 3rd ed. Prentice Hall Series in Artificial Intelligence. Upper Saddle River: Prentice Hall, 2010.</w:t>
      </w:r>
    </w:p>
    <w:p w14:paraId="4F474AF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Sarhan, Ahmed, Collins G. Ntim, and Basil Al-Najjar. “Board Diversity, Corporate Governance, Performance and Executive Pay”. International Journal of Finance and Economics 24, no. 2 (2019): 761–86. </w:t>
      </w:r>
      <w:hyperlink r:id="rId9" w:history="1">
        <w:r w:rsidRPr="003F2C80">
          <w:rPr>
            <w:rStyle w:val="Hyperlink"/>
            <w:rFonts w:ascii="Times New Roman" w:hAnsi="Times New Roman" w:cs="Times New Roman"/>
            <w:lang w:val="en-US"/>
          </w:rPr>
          <w:t>https://doi.org/10.2139/ssrn.3534932</w:t>
        </w:r>
      </w:hyperlink>
      <w:r w:rsidRPr="003F2C80">
        <w:rPr>
          <w:rFonts w:ascii="Times New Roman" w:hAnsi="Times New Roman" w:cs="Times New Roman"/>
          <w:lang w:val="en-US"/>
        </w:rPr>
        <w:t>.</w:t>
      </w:r>
    </w:p>
    <w:p w14:paraId="7D142FF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Schubert, Nicolaus Emmanuel. “Digital Corporate Governance - </w:t>
      </w:r>
      <w:proofErr w:type="spellStart"/>
      <w:r w:rsidRPr="003F2C80">
        <w:rPr>
          <w:rFonts w:ascii="Times New Roman" w:hAnsi="Times New Roman" w:cs="Times New Roman"/>
          <w:lang w:val="en-US"/>
        </w:rPr>
        <w:t>Möglichkeiten</w:t>
      </w:r>
      <w:proofErr w:type="spellEnd"/>
      <w:r w:rsidRPr="003F2C80">
        <w:rPr>
          <w:rFonts w:ascii="Times New Roman" w:hAnsi="Times New Roman" w:cs="Times New Roman"/>
          <w:lang w:val="en-US"/>
        </w:rPr>
        <w:t xml:space="preserve"> für den </w:t>
      </w:r>
      <w:proofErr w:type="spellStart"/>
      <w:r w:rsidRPr="003F2C80">
        <w:rPr>
          <w:rFonts w:ascii="Times New Roman" w:hAnsi="Times New Roman" w:cs="Times New Roman"/>
          <w:lang w:val="en-US"/>
        </w:rPr>
        <w:t>Einsatz</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neuer</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Technologien</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im</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Gesellschaftsrecht</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Institut</w:t>
      </w:r>
      <w:proofErr w:type="spellEnd"/>
      <w:r w:rsidRPr="003F2C80">
        <w:rPr>
          <w:rFonts w:ascii="Times New Roman" w:hAnsi="Times New Roman" w:cs="Times New Roman"/>
          <w:lang w:val="en-US"/>
        </w:rPr>
        <w:t xml:space="preserve"> für </w:t>
      </w:r>
      <w:proofErr w:type="spellStart"/>
      <w:r w:rsidRPr="003F2C80">
        <w:rPr>
          <w:rFonts w:ascii="Times New Roman" w:hAnsi="Times New Roman" w:cs="Times New Roman"/>
          <w:lang w:val="en-US"/>
        </w:rPr>
        <w:t>Wirtschaftsrecht</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Forschungsstelle</w:t>
      </w:r>
      <w:proofErr w:type="spellEnd"/>
      <w:r w:rsidRPr="003F2C80">
        <w:rPr>
          <w:rFonts w:ascii="Times New Roman" w:hAnsi="Times New Roman" w:cs="Times New Roman"/>
          <w:lang w:val="en-US"/>
        </w:rPr>
        <w:t xml:space="preserve"> für </w:t>
      </w:r>
      <w:proofErr w:type="spellStart"/>
      <w:r w:rsidRPr="003F2C80">
        <w:rPr>
          <w:rFonts w:ascii="Times New Roman" w:hAnsi="Times New Roman" w:cs="Times New Roman"/>
          <w:lang w:val="en-US"/>
        </w:rPr>
        <w:t>Transnationales</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Wirtschaftsrecht</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Juristische</w:t>
      </w:r>
      <w:proofErr w:type="spellEnd"/>
      <w:r w:rsidRPr="003F2C80">
        <w:rPr>
          <w:rFonts w:ascii="Times New Roman" w:hAnsi="Times New Roman" w:cs="Times New Roman"/>
          <w:lang w:val="en-US"/>
        </w:rPr>
        <w:t xml:space="preserve"> und </w:t>
      </w:r>
      <w:proofErr w:type="spellStart"/>
      <w:r w:rsidRPr="003F2C80">
        <w:rPr>
          <w:rFonts w:ascii="Times New Roman" w:hAnsi="Times New Roman" w:cs="Times New Roman"/>
          <w:lang w:val="en-US"/>
        </w:rPr>
        <w:t>Wirtschaftswissenschaftliche</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Fakultät</w:t>
      </w:r>
      <w:proofErr w:type="spellEnd"/>
      <w:r w:rsidRPr="003F2C80">
        <w:rPr>
          <w:rFonts w:ascii="Times New Roman" w:hAnsi="Times New Roman" w:cs="Times New Roman"/>
          <w:lang w:val="en-US"/>
        </w:rPr>
        <w:t xml:space="preserve"> der Martin-Luther-Universität Halle-Wittenberg, no. 166 (September 2019).</w:t>
      </w:r>
    </w:p>
    <w:p w14:paraId="0A80D3B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Schneider, Nathan. “Are You Ready to Trust a Decentralized Autonomous Organization?” Shareable, 14 July 2014. https://www.shareable.net/are-you-ready-to-trust-a-decentralized-autonomous-organization/.</w:t>
      </w:r>
    </w:p>
    <w:p w14:paraId="0B4734A8"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Seethamraju</w:t>
      </w:r>
      <w:proofErr w:type="spellEnd"/>
      <w:r w:rsidRPr="003F2C80">
        <w:rPr>
          <w:rFonts w:ascii="Times New Roman" w:hAnsi="Times New Roman" w:cs="Times New Roman"/>
          <w:lang w:val="en-US"/>
        </w:rPr>
        <w:t>, Ravi Chandra, and Angela Hecimovic. “Impact of Artificial Intelligence on Auditing - An Exploratory Study”. AMCIS 2020 Proceedings 8 (2020): 1–10.</w:t>
      </w:r>
    </w:p>
    <w:p w14:paraId="45BBB95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Shill, Gregory H, and Matthew L Strand. “Diversity, ESG, and Latent Board Power” 46 (n.d.): 71.</w:t>
      </w:r>
    </w:p>
    <w:p w14:paraId="4DC2342B"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Shubik</w:t>
      </w:r>
      <w:proofErr w:type="spellEnd"/>
      <w:r w:rsidRPr="003F2C80">
        <w:rPr>
          <w:rFonts w:ascii="Times New Roman" w:hAnsi="Times New Roman" w:cs="Times New Roman"/>
          <w:lang w:val="en-US"/>
        </w:rPr>
        <w:t>, Martin. “Incentives, Decentralized Control, the Assignment of Joint Costs and Internal Pricing”. Management Science 8, no. 3 (April 1962): 325–43. https://doi.org/10.1287/mnsc.8.3.325.</w:t>
      </w:r>
    </w:p>
    <w:p w14:paraId="2E582F3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“Singapore Banks Pick </w:t>
      </w:r>
      <w:proofErr w:type="spellStart"/>
      <w:r w:rsidRPr="003F2C80">
        <w:rPr>
          <w:rFonts w:ascii="Times New Roman" w:hAnsi="Times New Roman" w:cs="Times New Roman"/>
          <w:lang w:val="en-US"/>
        </w:rPr>
        <w:t>MonetaGo</w:t>
      </w:r>
      <w:proofErr w:type="spellEnd"/>
      <w:r w:rsidRPr="003F2C80">
        <w:rPr>
          <w:rFonts w:ascii="Times New Roman" w:hAnsi="Times New Roman" w:cs="Times New Roman"/>
          <w:lang w:val="en-US"/>
        </w:rPr>
        <w:t xml:space="preserve"> to Build Trade Finance Registry”, 15 June 2022. https://www.finextra.com/newsarticle/40454/singapore-banks-pick-monetago-to-build-trade-finance-registry.</w:t>
      </w:r>
    </w:p>
    <w:p w14:paraId="0818F3E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Singh, Mohini. “Blockchain Technology for Corporate Reporting: An Investor Perspective”. CFA Institute, September 2020. https://www.cfainstitute.org/-/media/documents/article/position-paper/cfa-blockchain-wp_text.pdf.</w:t>
      </w:r>
    </w:p>
    <w:p w14:paraId="4052B0DA"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Sjafjell</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Beate</w:t>
      </w:r>
      <w:proofErr w:type="spellEnd"/>
      <w:r w:rsidRPr="003F2C80">
        <w:rPr>
          <w:rFonts w:ascii="Times New Roman" w:hAnsi="Times New Roman" w:cs="Times New Roman"/>
          <w:lang w:val="en-US"/>
        </w:rPr>
        <w:t>. “Gender Diversity in the Boardroom and It’s Impacts: Is the Example of Norway a Way Forward?” Deakin Law Review 20, no. 1 (18 September 2015): 25. https://doi.org/10.21153/dlr2015vol20no1art501.</w:t>
      </w:r>
    </w:p>
    <w:p w14:paraId="3F57684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Sklaroff, Jeremy M. “Smart Contracts and the Cost of Inflexibility”. University of Pennsylvania Law Review- Prize Winning Papers 166, no. 9 (2018): 263–304. https://scholarship.law.upenn.edu/prize_papers/9/.</w:t>
      </w:r>
    </w:p>
    <w:p w14:paraId="174901EE"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Solaimani</w:t>
      </w:r>
      <w:proofErr w:type="spellEnd"/>
      <w:r w:rsidRPr="003F2C80">
        <w:rPr>
          <w:rFonts w:ascii="Times New Roman" w:hAnsi="Times New Roman" w:cs="Times New Roman"/>
          <w:lang w:val="en-US"/>
        </w:rPr>
        <w:t xml:space="preserve">, Reem, Fatima Rashed, Shahad Mohammed, and </w:t>
      </w:r>
      <w:proofErr w:type="spellStart"/>
      <w:r w:rsidRPr="003F2C80">
        <w:rPr>
          <w:rFonts w:ascii="Times New Roman" w:hAnsi="Times New Roman" w:cs="Times New Roman"/>
          <w:lang w:val="en-US"/>
        </w:rPr>
        <w:t>Walaa</w:t>
      </w:r>
      <w:proofErr w:type="spellEnd"/>
      <w:r w:rsidRPr="003F2C80">
        <w:rPr>
          <w:rFonts w:ascii="Times New Roman" w:hAnsi="Times New Roman" w:cs="Times New Roman"/>
          <w:lang w:val="en-US"/>
        </w:rPr>
        <w:t xml:space="preserve"> Wahid </w:t>
      </w:r>
      <w:proofErr w:type="spellStart"/>
      <w:r w:rsidRPr="003F2C80">
        <w:rPr>
          <w:rFonts w:ascii="Times New Roman" w:hAnsi="Times New Roman" w:cs="Times New Roman"/>
          <w:lang w:val="en-US"/>
        </w:rPr>
        <w:t>ElKelish</w:t>
      </w:r>
      <w:proofErr w:type="spellEnd"/>
      <w:r w:rsidRPr="003F2C80">
        <w:rPr>
          <w:rFonts w:ascii="Times New Roman" w:hAnsi="Times New Roman" w:cs="Times New Roman"/>
          <w:lang w:val="en-US"/>
        </w:rPr>
        <w:t>. “The Impact of Artificial Intelligence on Corporate Control”. Corporate Ownership and Control 17, no. 3 (2020): 171–78. https://doi.org/10.22495/cocv17i3art13.</w:t>
      </w:r>
    </w:p>
    <w:p w14:paraId="66DBC48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Solak, Ekrem. “The Evolving Role of Shareholders and the Future of Director Primacy Theory”. PhD thesis, The University of Edinburgh, 2018.</w:t>
      </w:r>
    </w:p>
    <w:p w14:paraId="180F4A4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“Starbucks to Webcast 2020 Annual Meeting of Shareholders”. Starbucks Investor Relations, 13 March 2020. https://investor.starbucks.com/press-releases/financial-releases/press-release-details/2020/Starbucks-to-Webcast-2020-Annual-Meeting-of-Shareholders/default.aspx.</w:t>
      </w:r>
    </w:p>
    <w:p w14:paraId="1DA27552"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“Starting a Business”. Your Europe, 17 August 2022. https://europa.eu/youreurope/business/running-business/start-ups/starting-business/index_en.htm.</w:t>
      </w:r>
    </w:p>
    <w:p w14:paraId="7C7B7C3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Sunstein, Cass R. “Algorithms, Correcting Biases”. Social Research: An International Quarterly 86, no. 2 (2019): 499–511.</w:t>
      </w:r>
    </w:p>
    <w:p w14:paraId="285A2BDE"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Surden</w:t>
      </w:r>
      <w:proofErr w:type="spellEnd"/>
      <w:r w:rsidRPr="003F2C80">
        <w:rPr>
          <w:rFonts w:ascii="Times New Roman" w:hAnsi="Times New Roman" w:cs="Times New Roman"/>
          <w:lang w:val="en-US"/>
        </w:rPr>
        <w:t xml:space="preserve">, Harry. “Artificial Intelligence and Law: An Overview”. GA. ST. U. L. REV. 35 (2019): 1305. </w:t>
      </w:r>
      <w:hyperlink r:id="rId10" w:history="1">
        <w:r w:rsidRPr="003F2C80">
          <w:rPr>
            <w:rStyle w:val="Hyperlink"/>
            <w:rFonts w:ascii="Times New Roman" w:hAnsi="Times New Roman" w:cs="Times New Roman"/>
            <w:lang w:val="en-US"/>
          </w:rPr>
          <w:t>https://scholar.law.colorado.edu/articles/1234</w:t>
        </w:r>
      </w:hyperlink>
      <w:r w:rsidRPr="003F2C80">
        <w:rPr>
          <w:rFonts w:ascii="Times New Roman" w:hAnsi="Times New Roman" w:cs="Times New Roman"/>
          <w:lang w:val="en-US"/>
        </w:rPr>
        <w:t>.</w:t>
      </w:r>
    </w:p>
    <w:p w14:paraId="2651B94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Spindler, Gerald. “</w:t>
      </w:r>
      <w:proofErr w:type="spellStart"/>
      <w:r w:rsidRPr="003F2C80">
        <w:rPr>
          <w:rFonts w:ascii="Times New Roman" w:hAnsi="Times New Roman" w:cs="Times New Roman"/>
          <w:lang w:val="en-US"/>
        </w:rPr>
        <w:t>Gesellschaftsrecht</w:t>
      </w:r>
      <w:proofErr w:type="spellEnd"/>
      <w:r w:rsidRPr="003F2C80">
        <w:rPr>
          <w:rFonts w:ascii="Times New Roman" w:hAnsi="Times New Roman" w:cs="Times New Roman"/>
          <w:lang w:val="en-US"/>
        </w:rPr>
        <w:t xml:space="preserve"> und </w:t>
      </w:r>
      <w:proofErr w:type="spellStart"/>
      <w:r w:rsidRPr="003F2C80">
        <w:rPr>
          <w:rFonts w:ascii="Times New Roman" w:hAnsi="Times New Roman" w:cs="Times New Roman"/>
          <w:lang w:val="en-US"/>
        </w:rPr>
        <w:t>Digitalisierung</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Zeitschrift</w:t>
      </w:r>
      <w:proofErr w:type="spellEnd"/>
      <w:r w:rsidRPr="003F2C80">
        <w:rPr>
          <w:rFonts w:ascii="Times New Roman" w:hAnsi="Times New Roman" w:cs="Times New Roman"/>
          <w:lang w:val="en-US"/>
        </w:rPr>
        <w:t xml:space="preserve"> für </w:t>
      </w:r>
      <w:proofErr w:type="spellStart"/>
      <w:r w:rsidRPr="003F2C80">
        <w:rPr>
          <w:rFonts w:ascii="Times New Roman" w:hAnsi="Times New Roman" w:cs="Times New Roman"/>
          <w:lang w:val="en-US"/>
        </w:rPr>
        <w:t>Unternehmens</w:t>
      </w:r>
      <w:proofErr w:type="spellEnd"/>
      <w:r w:rsidRPr="003F2C80">
        <w:rPr>
          <w:rFonts w:ascii="Times New Roman" w:hAnsi="Times New Roman" w:cs="Times New Roman"/>
          <w:lang w:val="en-US"/>
        </w:rPr>
        <w:t xml:space="preserve">- und </w:t>
      </w:r>
      <w:proofErr w:type="spellStart"/>
      <w:r w:rsidRPr="003F2C80">
        <w:rPr>
          <w:rFonts w:ascii="Times New Roman" w:hAnsi="Times New Roman" w:cs="Times New Roman"/>
          <w:lang w:val="en-US"/>
        </w:rPr>
        <w:t>Gesellschaftsrecht</w:t>
      </w:r>
      <w:proofErr w:type="spellEnd"/>
      <w:r w:rsidRPr="003F2C80">
        <w:rPr>
          <w:rFonts w:ascii="Times New Roman" w:hAnsi="Times New Roman" w:cs="Times New Roman"/>
          <w:lang w:val="en-US"/>
        </w:rPr>
        <w:t xml:space="preserve"> 47, no. 1 (14 February 2018): 17–55. https://doi.org/10.1515/zgr-2018-0002.</w:t>
      </w:r>
    </w:p>
    <w:p w14:paraId="283E3D5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Szabo, Nick. “Smart Contracts”, 1994. https://www.fon.hum.uva.nl/rob/Courses/InformationInSpeech/CDROM/Literature/LOTwinterschool2006/szabo.best.vwh.net/smart.contracts.html.</w:t>
      </w:r>
    </w:p>
    <w:p w14:paraId="76C3732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Tere, Juhan. “New World Record in Estonia: Creation of a Company in Internet with 18 Minutes”. The Baltic Course, 13 November 2009. http://www.baltic-course.com/eng/energy/?doc=20451.</w:t>
      </w:r>
    </w:p>
    <w:p w14:paraId="43250BB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“The Companies Act, 2017”, 30 May 2017. https://www.secp.gov.pk/document/companies-act-2017/?wpdmdl=28472.</w:t>
      </w:r>
    </w:p>
    <w:p w14:paraId="7F3E301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“The Most Effective, Simple, and Secure Way to Run Your Board Meetings”. </w:t>
      </w:r>
      <w:proofErr w:type="spellStart"/>
      <w:r w:rsidRPr="003F2C80">
        <w:rPr>
          <w:rFonts w:ascii="Times New Roman" w:hAnsi="Times New Roman" w:cs="Times New Roman"/>
          <w:lang w:val="en-US"/>
        </w:rPr>
        <w:t>OnBoard</w:t>
      </w:r>
      <w:proofErr w:type="spellEnd"/>
      <w:r w:rsidRPr="003F2C80">
        <w:rPr>
          <w:rFonts w:ascii="Times New Roman" w:hAnsi="Times New Roman" w:cs="Times New Roman"/>
          <w:lang w:val="en-US"/>
        </w:rPr>
        <w:t>. Accessed 11 January 2023. https://www.onboardmeetings.com/.</w:t>
      </w:r>
    </w:p>
    <w:p w14:paraId="0FC78AF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Tokmakov, M.A. “Corporate Governance Modernization: Legal Trends and Challenges”. Edited by V. Mantulenko. SHS Web of Conferences 71 (2019): 04011. https://doi.org/10.1051/shsconf/20197104011.</w:t>
      </w:r>
    </w:p>
    <w:p w14:paraId="752B10F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“Trade Finance Registry”. </w:t>
      </w:r>
      <w:proofErr w:type="spellStart"/>
      <w:r w:rsidRPr="003F2C80">
        <w:rPr>
          <w:rFonts w:ascii="Times New Roman" w:hAnsi="Times New Roman" w:cs="Times New Roman"/>
          <w:lang w:val="en-US"/>
        </w:rPr>
        <w:t>Blockdata</w:t>
      </w:r>
      <w:proofErr w:type="spellEnd"/>
      <w:r w:rsidRPr="003F2C80">
        <w:rPr>
          <w:rFonts w:ascii="Times New Roman" w:hAnsi="Times New Roman" w:cs="Times New Roman"/>
          <w:lang w:val="en-US"/>
        </w:rPr>
        <w:t>. Accessed 31 May 2023. https://www.blockdata.tech/profiles/trade-finance-registry.</w:t>
      </w:r>
    </w:p>
    <w:p w14:paraId="103637B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“Transitioning from In-Person to Virtual Board Meetings.” </w:t>
      </w:r>
      <w:proofErr w:type="spellStart"/>
      <w:r w:rsidRPr="003F2C80">
        <w:rPr>
          <w:rFonts w:ascii="Times New Roman" w:hAnsi="Times New Roman" w:cs="Times New Roman"/>
          <w:lang w:val="en-US"/>
        </w:rPr>
        <w:t>Acclime</w:t>
      </w:r>
      <w:proofErr w:type="spellEnd"/>
      <w:r w:rsidRPr="003F2C80">
        <w:rPr>
          <w:rFonts w:ascii="Times New Roman" w:hAnsi="Times New Roman" w:cs="Times New Roman"/>
          <w:lang w:val="en-US"/>
        </w:rPr>
        <w:t>, 30 August 2022. https://www.acclime.com/insights/virtual-board-meetings/.</w:t>
      </w:r>
    </w:p>
    <w:p w14:paraId="0B03F74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Trautman, Lawrence J, and Kara Altenbaumer-Price. “The Board’s Responsibility </w:t>
      </w:r>
      <w:proofErr w:type="gramStart"/>
      <w:r w:rsidRPr="003F2C80">
        <w:rPr>
          <w:rFonts w:ascii="Times New Roman" w:hAnsi="Times New Roman" w:cs="Times New Roman"/>
          <w:lang w:val="en-US"/>
        </w:rPr>
        <w:t>For</w:t>
      </w:r>
      <w:proofErr w:type="gramEnd"/>
      <w:r w:rsidRPr="003F2C80">
        <w:rPr>
          <w:rFonts w:ascii="Times New Roman" w:hAnsi="Times New Roman" w:cs="Times New Roman"/>
          <w:lang w:val="en-US"/>
        </w:rPr>
        <w:t xml:space="preserve"> Information Technology Governance”. J. Marshall J. Computer &amp; Info. L. 313 28 (2011): 31.</w:t>
      </w:r>
    </w:p>
    <w:p w14:paraId="3232B83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Turing, A. M. “Computing Machinery and Intelligence”. Mind, New Series 59, no. 236 (1950): 433–60. http://www.jstor.org/stable/2251299.</w:t>
      </w:r>
    </w:p>
    <w:p w14:paraId="5ED2B44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Tyma, Bridget, Rina Dhillon, Prabhu Sivabalan, and Bernhard Wieder. “Understanding Accountability in Blockchain Systems”. Accounting, Auditing &amp; Accountability Journal 35, no. 7 (22 August 2022): 1625–55. https://doi.org/10.1108/AAAJ-07-2020-4713.</w:t>
      </w:r>
    </w:p>
    <w:p w14:paraId="545B09D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t>
      </w:r>
      <w:proofErr w:type="spellStart"/>
      <w:r w:rsidRPr="003F2C80">
        <w:rPr>
          <w:rFonts w:ascii="Times New Roman" w:hAnsi="Times New Roman" w:cs="Times New Roman"/>
          <w:lang w:val="en-US"/>
        </w:rPr>
        <w:t>Umazi</w:t>
      </w:r>
      <w:proofErr w:type="spellEnd"/>
      <w:r w:rsidRPr="003F2C80">
        <w:rPr>
          <w:rFonts w:ascii="Times New Roman" w:hAnsi="Times New Roman" w:cs="Times New Roman"/>
          <w:lang w:val="en-US"/>
        </w:rPr>
        <w:t xml:space="preserve"> Collaborates with </w:t>
      </w:r>
      <w:proofErr w:type="gramStart"/>
      <w:r w:rsidRPr="003F2C80">
        <w:rPr>
          <w:rFonts w:ascii="Times New Roman" w:hAnsi="Times New Roman" w:cs="Times New Roman"/>
          <w:lang w:val="en-US"/>
        </w:rPr>
        <w:t>Artesian :</w:t>
      </w:r>
      <w:proofErr w:type="gramEnd"/>
      <w:r w:rsidRPr="003F2C80">
        <w:rPr>
          <w:rFonts w:ascii="Times New Roman" w:hAnsi="Times New Roman" w:cs="Times New Roman"/>
          <w:lang w:val="en-US"/>
        </w:rPr>
        <w:t xml:space="preserve"> DueDil to Automate and Accelerate SME Corporate Due Diligence”. Fintech News, 7 February 2022. https://www.fintechnews.org/umazi-collaborates-with-artesian-duedil-to-automate-and-accelerate-sme-corporate-due-diligence/.</w:t>
      </w:r>
    </w:p>
    <w:p w14:paraId="4396701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Van der Elst, Christoph. “Corporate Governance and Blockchain Technology (DLT)”. Presented at the 3rd International Conference on European Company Law and Corporate Governance, Zagreb, 2018. https://eclcg-conf.weebly.com/uploads/2/5/1/8/25181752/1-5_van_der_elst.pdf.</w:t>
      </w:r>
    </w:p>
    <w:p w14:paraId="7D566E5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Van der Elst, Christoph, and Anne Lafarre. “Blockchain and Smart Contracting for the Shareholder Community”. European Business Organization Law Review 20, no. 1 (March 2019): 111–37. https://doi.org/10.1007/s40804-019-00136-0.</w:t>
      </w:r>
    </w:p>
    <w:p w14:paraId="77D470A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Vermeulen, Erik P. M. “Corporate Governance in a Networked Age”. Tilburg Law School Legal Studies Research Paper Series, no. 16/2015 (9 August 2015). https://papers.ssrn.com/sol3/papers.cfm?abstract_id=2641441.</w:t>
      </w:r>
    </w:p>
    <w:p w14:paraId="2BF2772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“Virtual Board Meetings: An In-Depth Guide for Board Members”. Board Portal, 3 June 2021. https://board-room.org/blog/virtual-board-meetings/.</w:t>
      </w:r>
    </w:p>
    <w:p w14:paraId="0FD308B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Volkov, Michael. “Artificial Intelligence, Hype and Financial Misconduct”. Corruption, Crime &amp; Compliance, 25 July 2018. https://blog.volkovlaw.com/2018/07/artificial-intelligence-hype-and-financial-misconduct/.</w:t>
      </w:r>
    </w:p>
    <w:p w14:paraId="2E010DC6"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Wachudi</w:t>
      </w:r>
      <w:proofErr w:type="spellEnd"/>
      <w:r w:rsidRPr="003F2C80">
        <w:rPr>
          <w:rFonts w:ascii="Times New Roman" w:hAnsi="Times New Roman" w:cs="Times New Roman"/>
          <w:lang w:val="en-US"/>
        </w:rPr>
        <w:t xml:space="preserve">, John, and </w:t>
      </w:r>
      <w:proofErr w:type="spellStart"/>
      <w:r w:rsidRPr="003F2C80">
        <w:rPr>
          <w:rFonts w:ascii="Times New Roman" w:hAnsi="Times New Roman" w:cs="Times New Roman"/>
          <w:lang w:val="en-US"/>
        </w:rPr>
        <w:t>Josphat</w:t>
      </w:r>
      <w:proofErr w:type="spellEnd"/>
      <w:r w:rsidRPr="003F2C80">
        <w:rPr>
          <w:rFonts w:ascii="Times New Roman" w:hAnsi="Times New Roman" w:cs="Times New Roman"/>
          <w:lang w:val="en-US"/>
        </w:rPr>
        <w:t xml:space="preserve"> Mboya. “Effect of Board Gender Diversity on the Performance of Commercial Banks in Kenya”. European Scientific Journal 8 (2012): 128–48.</w:t>
      </w:r>
    </w:p>
    <w:p w14:paraId="797A237E"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Walport</w:t>
      </w:r>
      <w:proofErr w:type="spellEnd"/>
      <w:r w:rsidRPr="003F2C80">
        <w:rPr>
          <w:rFonts w:ascii="Times New Roman" w:hAnsi="Times New Roman" w:cs="Times New Roman"/>
          <w:lang w:val="en-US"/>
        </w:rPr>
        <w:t>, Mark. “Distributed Ledger Technology: Beyond Block Chain- A Report by the UK Government Chief Scientific Adviser”. Government Office for Science, December 2015. https://assets.publishing.service.gov.uk/government/uploads/system/uploads/attachment_data/file/492972/gs-16-1-distributed-ledger-technology.pdf.</w:t>
      </w:r>
    </w:p>
    <w:p w14:paraId="5DB08C5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Werbach, Kevin. The Blockchain and the New Architecture of Trust. Information Policy Series. Cambridge, MA: MIT Press, 2018.</w:t>
      </w:r>
    </w:p>
    <w:p w14:paraId="5903B67F"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Werbach, Kevin, and Nicolas Cornell. ‘Contracts Ex Machina’. Duke Law Journal 67, no. 313 (2017): 101–70. https://ssrn.com/abstract=2936294.</w:t>
      </w:r>
    </w:p>
    <w:p w14:paraId="7E7D136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“What Is E-Residency?” Republic of Estonia E-Residency. Accessed 31 May 2023. </w:t>
      </w:r>
      <w:hyperlink r:id="rId11" w:history="1">
        <w:r w:rsidRPr="003F2C80">
          <w:rPr>
            <w:rStyle w:val="Hyperlink"/>
            <w:rFonts w:ascii="Times New Roman" w:hAnsi="Times New Roman" w:cs="Times New Roman"/>
            <w:lang w:val="en-US"/>
          </w:rPr>
          <w:t>https://www.e-resident.gov.ee/</w:t>
        </w:r>
      </w:hyperlink>
      <w:r w:rsidRPr="003F2C80">
        <w:rPr>
          <w:rFonts w:ascii="Times New Roman" w:hAnsi="Times New Roman" w:cs="Times New Roman"/>
          <w:lang w:val="en-US"/>
        </w:rPr>
        <w:t>.</w:t>
      </w:r>
    </w:p>
    <w:p w14:paraId="1F5D6A00"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Welzel, Christian, Klaus-Peter Eckert, Fabian Kirstein, and Volker Jacumeit. Mythos Blockchain: </w:t>
      </w:r>
      <w:proofErr w:type="spellStart"/>
      <w:r w:rsidRPr="003F2C80">
        <w:rPr>
          <w:rFonts w:ascii="Times New Roman" w:hAnsi="Times New Roman" w:cs="Times New Roman"/>
          <w:lang w:val="en-US"/>
        </w:rPr>
        <w:t>Herausforderung</w:t>
      </w:r>
      <w:proofErr w:type="spellEnd"/>
      <w:r w:rsidRPr="003F2C80">
        <w:rPr>
          <w:rFonts w:ascii="Times New Roman" w:hAnsi="Times New Roman" w:cs="Times New Roman"/>
          <w:lang w:val="en-US"/>
        </w:rPr>
        <w:t xml:space="preserve"> für den </w:t>
      </w:r>
      <w:proofErr w:type="spellStart"/>
      <w:r w:rsidRPr="003F2C80">
        <w:rPr>
          <w:rFonts w:ascii="Times New Roman" w:hAnsi="Times New Roman" w:cs="Times New Roman"/>
          <w:lang w:val="en-US"/>
        </w:rPr>
        <w:t>öffentlichen</w:t>
      </w:r>
      <w:proofErr w:type="spellEnd"/>
      <w:r w:rsidRPr="003F2C80">
        <w:rPr>
          <w:rFonts w:ascii="Times New Roman" w:hAnsi="Times New Roman" w:cs="Times New Roman"/>
          <w:lang w:val="en-US"/>
        </w:rPr>
        <w:t xml:space="preserve"> Sektor. 1. </w:t>
      </w:r>
      <w:proofErr w:type="spellStart"/>
      <w:r w:rsidRPr="003F2C80">
        <w:rPr>
          <w:rFonts w:ascii="Times New Roman" w:hAnsi="Times New Roman" w:cs="Times New Roman"/>
          <w:lang w:val="en-US"/>
        </w:rPr>
        <w:t>Auflage</w:t>
      </w:r>
      <w:proofErr w:type="spellEnd"/>
      <w:r w:rsidRPr="003F2C80">
        <w:rPr>
          <w:rFonts w:ascii="Times New Roman" w:hAnsi="Times New Roman" w:cs="Times New Roman"/>
          <w:lang w:val="en-US"/>
        </w:rPr>
        <w:t xml:space="preserve">. Berlin: </w:t>
      </w:r>
      <w:proofErr w:type="spellStart"/>
      <w:r w:rsidRPr="003F2C80">
        <w:rPr>
          <w:rFonts w:ascii="Times New Roman" w:hAnsi="Times New Roman" w:cs="Times New Roman"/>
          <w:lang w:val="en-US"/>
        </w:rPr>
        <w:t>Kompetenzzentrum</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Öffentliche</w:t>
      </w:r>
      <w:proofErr w:type="spellEnd"/>
      <w:r w:rsidRPr="003F2C80">
        <w:rPr>
          <w:rFonts w:ascii="Times New Roman" w:hAnsi="Times New Roman" w:cs="Times New Roman"/>
          <w:lang w:val="en-US"/>
        </w:rPr>
        <w:t xml:space="preserve"> IT, Fraunhofer-</w:t>
      </w:r>
      <w:proofErr w:type="spellStart"/>
      <w:r w:rsidRPr="003F2C80">
        <w:rPr>
          <w:rFonts w:ascii="Times New Roman" w:hAnsi="Times New Roman" w:cs="Times New Roman"/>
          <w:lang w:val="en-US"/>
        </w:rPr>
        <w:t>Institut</w:t>
      </w:r>
      <w:proofErr w:type="spellEnd"/>
      <w:r w:rsidRPr="003F2C80">
        <w:rPr>
          <w:rFonts w:ascii="Times New Roman" w:hAnsi="Times New Roman" w:cs="Times New Roman"/>
          <w:lang w:val="en-US"/>
        </w:rPr>
        <w:t xml:space="preserve"> für </w:t>
      </w:r>
      <w:proofErr w:type="spellStart"/>
      <w:r w:rsidRPr="003F2C80">
        <w:rPr>
          <w:rFonts w:ascii="Times New Roman" w:hAnsi="Times New Roman" w:cs="Times New Roman"/>
          <w:lang w:val="en-US"/>
        </w:rPr>
        <w:t>Offene</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Kommunikationssysteme</w:t>
      </w:r>
      <w:proofErr w:type="spellEnd"/>
      <w:r w:rsidRPr="003F2C80">
        <w:rPr>
          <w:rFonts w:ascii="Times New Roman" w:hAnsi="Times New Roman" w:cs="Times New Roman"/>
          <w:lang w:val="en-US"/>
        </w:rPr>
        <w:t xml:space="preserve"> FOKUS, 2017</w:t>
      </w:r>
    </w:p>
    <w:p w14:paraId="5DB83BE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 xml:space="preserve">“White Paper on </w:t>
      </w:r>
      <w:proofErr w:type="spellStart"/>
      <w:r w:rsidRPr="003F2C80">
        <w:rPr>
          <w:rFonts w:ascii="Times New Roman" w:hAnsi="Times New Roman" w:cs="Times New Roman"/>
          <w:lang w:val="en-US"/>
        </w:rPr>
        <w:t>Artifical</w:t>
      </w:r>
      <w:proofErr w:type="spellEnd"/>
      <w:r w:rsidRPr="003F2C80">
        <w:rPr>
          <w:rFonts w:ascii="Times New Roman" w:hAnsi="Times New Roman" w:cs="Times New Roman"/>
          <w:lang w:val="en-US"/>
        </w:rPr>
        <w:t xml:space="preserve"> Intelligence—a European Approach to Excellence and Trust. COM (2020) 65 Final”, 19 February 2020. https://ec.europa.eu/info/publications/white-paper-artificial-intelligence-european-approach-excellence-and-trust_en.</w:t>
      </w:r>
    </w:p>
    <w:p w14:paraId="7FDF8FD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Wile, Rob. “A Venture Capital Firm Just Named </w:t>
      </w:r>
      <w:proofErr w:type="gramStart"/>
      <w:r w:rsidRPr="003F2C80">
        <w:rPr>
          <w:rFonts w:ascii="Times New Roman" w:hAnsi="Times New Roman" w:cs="Times New Roman"/>
          <w:lang w:val="en-US"/>
        </w:rPr>
        <w:t>An</w:t>
      </w:r>
      <w:proofErr w:type="gramEnd"/>
      <w:r w:rsidRPr="003F2C80">
        <w:rPr>
          <w:rFonts w:ascii="Times New Roman" w:hAnsi="Times New Roman" w:cs="Times New Roman"/>
          <w:lang w:val="en-US"/>
        </w:rPr>
        <w:t xml:space="preserve"> Algorithm To Its Board Of Directors — Here’s What It Actually Does”. Business Insider, 13 May 2014. https://www.businessinsider.com/vital-named-to-board-2014-5?IR=T.</w:t>
      </w:r>
    </w:p>
    <w:p w14:paraId="3E9F2E4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Wilkens, Robert, and Richard Falk. Smart Contracts: </w:t>
      </w:r>
      <w:proofErr w:type="spellStart"/>
      <w:r w:rsidRPr="003F2C80">
        <w:rPr>
          <w:rFonts w:ascii="Times New Roman" w:hAnsi="Times New Roman" w:cs="Times New Roman"/>
          <w:lang w:val="en-US"/>
        </w:rPr>
        <w:t>Grundlagen</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Anwendungsfelder</w:t>
      </w:r>
      <w:proofErr w:type="spellEnd"/>
      <w:r w:rsidRPr="003F2C80">
        <w:rPr>
          <w:rFonts w:ascii="Times New Roman" w:hAnsi="Times New Roman" w:cs="Times New Roman"/>
          <w:lang w:val="en-US"/>
        </w:rPr>
        <w:t xml:space="preserve"> und </w:t>
      </w:r>
      <w:proofErr w:type="spellStart"/>
      <w:r w:rsidRPr="003F2C80">
        <w:rPr>
          <w:rFonts w:ascii="Times New Roman" w:hAnsi="Times New Roman" w:cs="Times New Roman"/>
          <w:lang w:val="en-US"/>
        </w:rPr>
        <w:t>rechtliche</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Aspekte</w:t>
      </w:r>
      <w:proofErr w:type="spellEnd"/>
      <w:r w:rsidRPr="003F2C80">
        <w:rPr>
          <w:rFonts w:ascii="Times New Roman" w:hAnsi="Times New Roman" w:cs="Times New Roman"/>
          <w:lang w:val="en-US"/>
        </w:rPr>
        <w:t xml:space="preserve">. essentials. Wiesbaden: Springer </w:t>
      </w:r>
      <w:proofErr w:type="spellStart"/>
      <w:r w:rsidRPr="003F2C80">
        <w:rPr>
          <w:rFonts w:ascii="Times New Roman" w:hAnsi="Times New Roman" w:cs="Times New Roman"/>
          <w:lang w:val="en-US"/>
        </w:rPr>
        <w:t>Fachmedien</w:t>
      </w:r>
      <w:proofErr w:type="spellEnd"/>
      <w:r w:rsidRPr="003F2C80">
        <w:rPr>
          <w:rFonts w:ascii="Times New Roman" w:hAnsi="Times New Roman" w:cs="Times New Roman"/>
          <w:lang w:val="en-US"/>
        </w:rPr>
        <w:t xml:space="preserve"> Wiesbaden, 2019. https://doi.org/10.1007/978-3-658-27963-9.</w:t>
      </w:r>
    </w:p>
    <w:p w14:paraId="7BBE887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Williamson, Oliver E. “Transaction-Cost Economics: The Governance of Contractual Relations”. The Journal of Law &amp; Economics 22, no. 2 (1979): 233–61. http://www.jstor.org/stable/725118.</w:t>
      </w:r>
    </w:p>
    <w:p w14:paraId="578746E7"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Winston, Patrick Henry. Artificial Intelligence. 3rd ed. Addison-Wesley, 1992.</w:t>
      </w:r>
    </w:p>
    <w:p w14:paraId="7BB7F2F1"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Wolf, Neesha. “Virtual AGMs in Taiwan: No Pandemic Required”. Asian Corporate Governance Association (ACGA), 13 October 2022. https://www.linkedin.com/pulse/virtual-agms-taiwan-pandemic-required-.</w:t>
      </w:r>
    </w:p>
    <w:p w14:paraId="5AEFFE63"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“Wolters Kluwer and </w:t>
      </w:r>
      <w:proofErr w:type="spellStart"/>
      <w:r w:rsidRPr="003F2C80">
        <w:rPr>
          <w:rFonts w:ascii="Times New Roman" w:hAnsi="Times New Roman" w:cs="Times New Roman"/>
          <w:lang w:val="en-US"/>
        </w:rPr>
        <w:t>Chartis</w:t>
      </w:r>
      <w:proofErr w:type="spellEnd"/>
      <w:r w:rsidRPr="003F2C80">
        <w:rPr>
          <w:rFonts w:ascii="Times New Roman" w:hAnsi="Times New Roman" w:cs="Times New Roman"/>
          <w:lang w:val="en-US"/>
        </w:rPr>
        <w:t xml:space="preserve"> Research to Explore Benefits of Artificial Intelligence for Managing Regulatory Change”. Bloomberg, 2 May 2019. https://www.bloomberg.com/press-releases/2019-05-02/wolters-kluwer-and-chartis-research-to-explore-benefits-of-artificial-intelligence-for-managing-regulatory-change.</w:t>
      </w:r>
    </w:p>
    <w:p w14:paraId="43FEF91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Wong, Oli, and Hannah Kuo. “Taiwan FSC Promulgated Relevant Requirements for Virtual Shareholders” Meetings of Public Companies’. Lee, Tsai &amp; Partners, April 2022. https://www.leetsai.com/general-corporate-affairs/the-taiwan-fsc-promulgated-relevant-requirements-for-virtual-shareholders-meetings-of-public-companies.</w:t>
      </w:r>
    </w:p>
    <w:p w14:paraId="27A72BD2"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Wongpinunwatana</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Nitaya</w:t>
      </w:r>
      <w:proofErr w:type="spellEnd"/>
      <w:r w:rsidRPr="003F2C80">
        <w:rPr>
          <w:rFonts w:ascii="Times New Roman" w:hAnsi="Times New Roman" w:cs="Times New Roman"/>
          <w:lang w:val="en-US"/>
        </w:rPr>
        <w:t>, Colin Ferguson, and Paul Bowen. “An Experimental Investigation of the Effects of Artificial Intelligence Systems on the Training of Novice Auditors”. Managerial Auditing Journal 15, no. 6 (1 August 2000): 306–18. https://doi.org/10.1108/02686900010344511.</w:t>
      </w:r>
    </w:p>
    <w:p w14:paraId="5348D4C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World Economic Forum. “Deep Shift: Technology Tipping Points and Societal Impact</w:t>
      </w:r>
      <w:proofErr w:type="gramStart"/>
      <w:r w:rsidRPr="003F2C80">
        <w:rPr>
          <w:rFonts w:ascii="Times New Roman" w:hAnsi="Times New Roman" w:cs="Times New Roman"/>
          <w:lang w:val="en-US"/>
        </w:rPr>
        <w:t>”,  September</w:t>
      </w:r>
      <w:proofErr w:type="gramEnd"/>
      <w:r w:rsidRPr="003F2C80">
        <w:rPr>
          <w:rFonts w:ascii="Times New Roman" w:hAnsi="Times New Roman" w:cs="Times New Roman"/>
          <w:lang w:val="en-US"/>
        </w:rPr>
        <w:t xml:space="preserve"> 2015. https://ec.europa.eu/futurium/en/system/files/ged/46-wef_gac15_technological_tipping_points_report_2015-toconnected.pdf.</w:t>
      </w:r>
    </w:p>
    <w:p w14:paraId="2C18C18C"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Wragg, Eleanor. “</w:t>
      </w:r>
      <w:proofErr w:type="spellStart"/>
      <w:r w:rsidRPr="003F2C80">
        <w:rPr>
          <w:rFonts w:ascii="Times New Roman" w:hAnsi="Times New Roman" w:cs="Times New Roman"/>
          <w:lang w:val="en-US"/>
        </w:rPr>
        <w:t>MonetaGo</w:t>
      </w:r>
      <w:proofErr w:type="spellEnd"/>
      <w:r w:rsidRPr="003F2C80">
        <w:rPr>
          <w:rFonts w:ascii="Times New Roman" w:hAnsi="Times New Roman" w:cs="Times New Roman"/>
          <w:lang w:val="en-US"/>
        </w:rPr>
        <w:t xml:space="preserve"> Picked to Deliver Singapore’s Trade Finance Registry”. Global Trade Review, 15 June 2022. https://www.gtreview.com/news/fintech/monetago-picked-to-deliver-singapores-trade-finance-registry/.</w:t>
      </w:r>
    </w:p>
    <w:p w14:paraId="4CC5E21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 xml:space="preserve">Wright, Aaron, and Primavera De Filippi. “Decentralized Blockchain Technology and the Rise of Lex </w:t>
      </w:r>
      <w:proofErr w:type="spellStart"/>
      <w:r w:rsidRPr="003F2C80">
        <w:rPr>
          <w:rFonts w:ascii="Times New Roman" w:hAnsi="Times New Roman" w:cs="Times New Roman"/>
          <w:lang w:val="en-US"/>
        </w:rPr>
        <w:t>Cryptographia</w:t>
      </w:r>
      <w:proofErr w:type="spellEnd"/>
      <w:r w:rsidRPr="003F2C80">
        <w:rPr>
          <w:rFonts w:ascii="Times New Roman" w:hAnsi="Times New Roman" w:cs="Times New Roman"/>
          <w:lang w:val="en-US"/>
        </w:rPr>
        <w:t>”. SSRN Electronic Journal, 2015. https://doi.org/10.2139/ssrn.2580664.</w:t>
      </w:r>
    </w:p>
    <w:p w14:paraId="5E804C99"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lastRenderedPageBreak/>
        <w:t>“Wyoming Decentralized Autonomous Organization Supplement”. Accessed 9 February 2023. https://sos.wyo.gov/Forms/WyoBiz/DAO_Supplement.pdf.</w:t>
      </w:r>
    </w:p>
    <w:p w14:paraId="7B077028"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Xing, Zhang, Li Zhu, and Zhang Lijun. “A Study on the Application of the Technology of Big Data and Artificial Intelligence to Audit”. In 2020 International Conference on Computer Engineering and Application (ICCEA), 797–800. Guangzhou, China: IEEE, 2020. https://doi.org/10.1109/ICCEA50009.2020.00174.</w:t>
      </w:r>
    </w:p>
    <w:p w14:paraId="6766A1E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“X-Road”. E-Estonia. Accessed 28 January 2023. https://e-estonia.com/solutions/interoperability-services/x-road.</w:t>
      </w:r>
    </w:p>
    <w:p w14:paraId="675EAA15"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“Yahoo Recount Shows Large Protest: Yang’s Approval At 66, Not 85 Percent”. The Huffington Post, 25 May 2011. https://www.huffpost.com/entry/yahoo-recount-shows-large_n_117195.</w:t>
      </w:r>
    </w:p>
    <w:p w14:paraId="35AFCF2E"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Yanisky-Ravid, Shlomit, and Sean K Hallisey. “‘Equality and Privacy by Design’: A New Model of Artificial Intelligence Data Transparency via Auditing, Certification, and Safe Harbor Regimes”. Urban Law Journal 46, no. 2 (n.d.): 428–86.</w:t>
      </w:r>
    </w:p>
    <w:p w14:paraId="34ABF29A"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Yermack, David. “Corporate Governance and Blockchains”. Review of Finance, 10 January 2017, 7–31. https://doi.org/10.1093/rof/rfw074.</w:t>
      </w:r>
    </w:p>
    <w:p w14:paraId="4386BE16"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Yoder, Landry. “</w:t>
      </w:r>
      <w:proofErr w:type="spellStart"/>
      <w:r w:rsidRPr="003F2C80">
        <w:rPr>
          <w:rFonts w:ascii="Times New Roman" w:hAnsi="Times New Roman" w:cs="Times New Roman"/>
          <w:lang w:val="en-US"/>
        </w:rPr>
        <w:t>BitPesa</w:t>
      </w:r>
      <w:proofErr w:type="spellEnd"/>
      <w:r w:rsidRPr="003F2C80">
        <w:rPr>
          <w:rFonts w:ascii="Times New Roman" w:hAnsi="Times New Roman" w:cs="Times New Roman"/>
          <w:lang w:val="en-US"/>
        </w:rPr>
        <w:t xml:space="preserve"> and GBG: The Evolution of Payments in Africa”. GBG. Accessed 5 January 2023. https://www.gbgplc.com/en/blog/bitpesa-evolution-of-payments-in-africa/.</w:t>
      </w:r>
    </w:p>
    <w:p w14:paraId="2337180D"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Zemánková, Aneta. “Artificial Intelligence and Blockchain in Audit and Accounting: Literature Review”. WSEAS TRANSACTIONS on BUSINESS and ECONOMICS 16 (2019): 568–81.</w:t>
      </w:r>
    </w:p>
    <w:p w14:paraId="13A27E32"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Zetzsche</w:t>
      </w:r>
      <w:proofErr w:type="spellEnd"/>
      <w:r w:rsidRPr="003F2C80">
        <w:rPr>
          <w:rFonts w:ascii="Times New Roman" w:hAnsi="Times New Roman" w:cs="Times New Roman"/>
          <w:lang w:val="en-US"/>
        </w:rPr>
        <w:t xml:space="preserve">, Dirk. “Corporate Technologies – </w:t>
      </w:r>
      <w:proofErr w:type="spellStart"/>
      <w:r w:rsidRPr="003F2C80">
        <w:rPr>
          <w:rFonts w:ascii="Times New Roman" w:hAnsi="Times New Roman" w:cs="Times New Roman"/>
          <w:lang w:val="en-US"/>
        </w:rPr>
        <w:t>Zur</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Digitalisierung</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im</w:t>
      </w:r>
      <w:proofErr w:type="spellEnd"/>
      <w:r w:rsidRPr="003F2C80">
        <w:rPr>
          <w:rFonts w:ascii="Times New Roman" w:hAnsi="Times New Roman" w:cs="Times New Roman"/>
          <w:lang w:val="en-US"/>
        </w:rPr>
        <w:t xml:space="preserve"> </w:t>
      </w:r>
      <w:proofErr w:type="spellStart"/>
      <w:r w:rsidRPr="003F2C80">
        <w:rPr>
          <w:rFonts w:ascii="Times New Roman" w:hAnsi="Times New Roman" w:cs="Times New Roman"/>
          <w:lang w:val="en-US"/>
        </w:rPr>
        <w:t>Aktienrecht</w:t>
      </w:r>
      <w:proofErr w:type="spellEnd"/>
      <w:r w:rsidRPr="003F2C80">
        <w:rPr>
          <w:rFonts w:ascii="Times New Roman" w:hAnsi="Times New Roman" w:cs="Times New Roman"/>
          <w:lang w:val="en-US"/>
        </w:rPr>
        <w:t>”. Die Aktiengesellschaft 64, no. 1–2 (1 January 2019): 1–17. https://doi.org/10.9785/ag-2019-641-212.</w:t>
      </w:r>
    </w:p>
    <w:p w14:paraId="5BD004FA" w14:textId="77777777" w:rsidR="003F2C80" w:rsidRPr="003F2C80" w:rsidRDefault="003F2C80" w:rsidP="003F2C80">
      <w:pPr>
        <w:jc w:val="both"/>
        <w:rPr>
          <w:rFonts w:ascii="Times New Roman" w:hAnsi="Times New Roman" w:cs="Times New Roman"/>
          <w:lang w:val="en-US"/>
        </w:rPr>
      </w:pPr>
      <w:proofErr w:type="spellStart"/>
      <w:r w:rsidRPr="003F2C80">
        <w:rPr>
          <w:rFonts w:ascii="Times New Roman" w:hAnsi="Times New Roman" w:cs="Times New Roman"/>
          <w:lang w:val="en-US"/>
        </w:rPr>
        <w:t>Zetzsche</w:t>
      </w:r>
      <w:proofErr w:type="spellEnd"/>
      <w:r w:rsidRPr="003F2C80">
        <w:rPr>
          <w:rFonts w:ascii="Times New Roman" w:hAnsi="Times New Roman" w:cs="Times New Roman"/>
          <w:lang w:val="en-US"/>
        </w:rPr>
        <w:t>, Dirk A., Ross P. Buckley, and Douglas W. Arner. “The Distributed Liability of Distributed Ledgers: Legal Risks of Blockchain”. SSRN Electronic Journal, 2017. https://doi.org/10.2139/ssrn.3018214.</w:t>
      </w:r>
    </w:p>
    <w:p w14:paraId="565BC93B" w14:textId="77777777" w:rsidR="003F2C80" w:rsidRPr="003F2C80" w:rsidRDefault="003F2C80" w:rsidP="003F2C80">
      <w:pPr>
        <w:jc w:val="both"/>
        <w:rPr>
          <w:rFonts w:ascii="Times New Roman" w:hAnsi="Times New Roman" w:cs="Times New Roman"/>
          <w:lang w:val="en-US"/>
        </w:rPr>
      </w:pPr>
      <w:r w:rsidRPr="003F2C80">
        <w:rPr>
          <w:rFonts w:ascii="Times New Roman" w:hAnsi="Times New Roman" w:cs="Times New Roman"/>
          <w:lang w:val="en-US"/>
        </w:rPr>
        <w:t>Zuiderveen Borgesius, Frederik. “Discrimination, Artificial Intelligence, and Algorithmic Decision-Making”, 2018. https://rm.coe.int/discrimination-artif%20icial-intelligence-and-algorithmic-decision-making/1680925d73.</w:t>
      </w:r>
    </w:p>
    <w:p w14:paraId="04347387" w14:textId="77777777" w:rsidR="007576B3" w:rsidRPr="003F2C80" w:rsidRDefault="007576B3" w:rsidP="003F2C80">
      <w:pPr>
        <w:jc w:val="both"/>
        <w:rPr>
          <w:rFonts w:ascii="Times New Roman" w:hAnsi="Times New Roman" w:cs="Times New Roman"/>
        </w:rPr>
      </w:pPr>
    </w:p>
    <w:sectPr w:rsidR="007576B3" w:rsidRPr="003F2C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B3"/>
    <w:rsid w:val="00081284"/>
    <w:rsid w:val="002C4A75"/>
    <w:rsid w:val="003A5459"/>
    <w:rsid w:val="003F2C80"/>
    <w:rsid w:val="007576B3"/>
    <w:rsid w:val="00C316EB"/>
    <w:rsid w:val="00C75334"/>
    <w:rsid w:val="00EC5F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BA65"/>
  <w15:chartTrackingRefBased/>
  <w15:docId w15:val="{EA701FE9-3742-4601-804F-2D746FDD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6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6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6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6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6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6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6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6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6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6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6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6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6B3"/>
    <w:rPr>
      <w:rFonts w:eastAsiaTheme="majorEastAsia" w:cstheme="majorBidi"/>
      <w:color w:val="272727" w:themeColor="text1" w:themeTint="D8"/>
    </w:rPr>
  </w:style>
  <w:style w:type="paragraph" w:styleId="Title">
    <w:name w:val="Title"/>
    <w:basedOn w:val="Normal"/>
    <w:next w:val="Normal"/>
    <w:link w:val="TitleChar"/>
    <w:uiPriority w:val="10"/>
    <w:qFormat/>
    <w:rsid w:val="00757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6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6B3"/>
    <w:pPr>
      <w:spacing w:before="160"/>
      <w:jc w:val="center"/>
    </w:pPr>
    <w:rPr>
      <w:i/>
      <w:iCs/>
      <w:color w:val="404040" w:themeColor="text1" w:themeTint="BF"/>
    </w:rPr>
  </w:style>
  <w:style w:type="character" w:customStyle="1" w:styleId="QuoteChar">
    <w:name w:val="Quote Char"/>
    <w:basedOn w:val="DefaultParagraphFont"/>
    <w:link w:val="Quote"/>
    <w:uiPriority w:val="29"/>
    <w:rsid w:val="007576B3"/>
    <w:rPr>
      <w:i/>
      <w:iCs/>
      <w:color w:val="404040" w:themeColor="text1" w:themeTint="BF"/>
    </w:rPr>
  </w:style>
  <w:style w:type="paragraph" w:styleId="ListParagraph">
    <w:name w:val="List Paragraph"/>
    <w:basedOn w:val="Normal"/>
    <w:uiPriority w:val="34"/>
    <w:qFormat/>
    <w:rsid w:val="007576B3"/>
    <w:pPr>
      <w:ind w:left="720"/>
      <w:contextualSpacing/>
    </w:pPr>
  </w:style>
  <w:style w:type="character" w:styleId="IntenseEmphasis">
    <w:name w:val="Intense Emphasis"/>
    <w:basedOn w:val="DefaultParagraphFont"/>
    <w:uiPriority w:val="21"/>
    <w:qFormat/>
    <w:rsid w:val="007576B3"/>
    <w:rPr>
      <w:i/>
      <w:iCs/>
      <w:color w:val="0F4761" w:themeColor="accent1" w:themeShade="BF"/>
    </w:rPr>
  </w:style>
  <w:style w:type="paragraph" w:styleId="IntenseQuote">
    <w:name w:val="Intense Quote"/>
    <w:basedOn w:val="Normal"/>
    <w:next w:val="Normal"/>
    <w:link w:val="IntenseQuoteChar"/>
    <w:uiPriority w:val="30"/>
    <w:qFormat/>
    <w:rsid w:val="00757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6B3"/>
    <w:rPr>
      <w:i/>
      <w:iCs/>
      <w:color w:val="0F4761" w:themeColor="accent1" w:themeShade="BF"/>
    </w:rPr>
  </w:style>
  <w:style w:type="character" w:styleId="IntenseReference">
    <w:name w:val="Intense Reference"/>
    <w:basedOn w:val="DefaultParagraphFont"/>
    <w:uiPriority w:val="32"/>
    <w:qFormat/>
    <w:rsid w:val="007576B3"/>
    <w:rPr>
      <w:b/>
      <w:bCs/>
      <w:smallCaps/>
      <w:color w:val="0F4761" w:themeColor="accent1" w:themeShade="BF"/>
      <w:spacing w:val="5"/>
    </w:rPr>
  </w:style>
  <w:style w:type="character" w:styleId="Hyperlink">
    <w:name w:val="Hyperlink"/>
    <w:basedOn w:val="DefaultParagraphFont"/>
    <w:uiPriority w:val="99"/>
    <w:unhideWhenUsed/>
    <w:rsid w:val="003F2C80"/>
    <w:rPr>
      <w:color w:val="467886" w:themeColor="hyperlink"/>
      <w:u w:val="single"/>
    </w:rPr>
  </w:style>
  <w:style w:type="character" w:styleId="UnresolvedMention">
    <w:name w:val="Unresolved Mention"/>
    <w:basedOn w:val="DefaultParagraphFont"/>
    <w:uiPriority w:val="99"/>
    <w:semiHidden/>
    <w:unhideWhenUsed/>
    <w:rsid w:val="003F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2904">
      <w:bodyDiv w:val="1"/>
      <w:marLeft w:val="0"/>
      <w:marRight w:val="0"/>
      <w:marTop w:val="0"/>
      <w:marBottom w:val="0"/>
      <w:divBdr>
        <w:top w:val="none" w:sz="0" w:space="0" w:color="auto"/>
        <w:left w:val="none" w:sz="0" w:space="0" w:color="auto"/>
        <w:bottom w:val="none" w:sz="0" w:space="0" w:color="auto"/>
        <w:right w:val="none" w:sz="0" w:space="0" w:color="auto"/>
      </w:divBdr>
    </w:div>
    <w:div w:id="158235165">
      <w:bodyDiv w:val="1"/>
      <w:marLeft w:val="0"/>
      <w:marRight w:val="0"/>
      <w:marTop w:val="0"/>
      <w:marBottom w:val="0"/>
      <w:divBdr>
        <w:top w:val="none" w:sz="0" w:space="0" w:color="auto"/>
        <w:left w:val="none" w:sz="0" w:space="0" w:color="auto"/>
        <w:bottom w:val="none" w:sz="0" w:space="0" w:color="auto"/>
        <w:right w:val="none" w:sz="0" w:space="0" w:color="auto"/>
      </w:divBdr>
    </w:div>
    <w:div w:id="1688287108">
      <w:bodyDiv w:val="1"/>
      <w:marLeft w:val="0"/>
      <w:marRight w:val="0"/>
      <w:marTop w:val="0"/>
      <w:marBottom w:val="0"/>
      <w:divBdr>
        <w:top w:val="none" w:sz="0" w:space="0" w:color="auto"/>
        <w:left w:val="none" w:sz="0" w:space="0" w:color="auto"/>
        <w:bottom w:val="none" w:sz="0" w:space="0" w:color="auto"/>
        <w:right w:val="none" w:sz="0" w:space="0" w:color="auto"/>
      </w:divBdr>
    </w:div>
    <w:div w:id="202015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mj.2019.01.00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17/978110868729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reviewmbf.org/2020/11/09/company-law-during-the-blockchain-revolution-the-rise-of-corptech/" TargetMode="External"/><Relationship Id="rId11" Type="http://schemas.openxmlformats.org/officeDocument/2006/relationships/hyperlink" Target="https://www.e-resident.gov.ee/" TargetMode="External"/><Relationship Id="rId5" Type="http://schemas.openxmlformats.org/officeDocument/2006/relationships/hyperlink" Target="http://scitecresearch.com/journals/index.php/jrbem/article/view/1063" TargetMode="External"/><Relationship Id="rId10" Type="http://schemas.openxmlformats.org/officeDocument/2006/relationships/hyperlink" Target="https://scholar.law.colorado.edu/articles/1234" TargetMode="External"/><Relationship Id="rId4" Type="http://schemas.openxmlformats.org/officeDocument/2006/relationships/hyperlink" Target="https://bitcoin.org/en/alert/2013-03-11-chain-fork" TargetMode="External"/><Relationship Id="rId9" Type="http://schemas.openxmlformats.org/officeDocument/2006/relationships/hyperlink" Target="https://doi.org/10.2139/ssrn.353493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10920</Words>
  <Characters>62244</Characters>
  <Application>Microsoft Office Word</Application>
  <DocSecurity>0</DocSecurity>
  <Lines>518</Lines>
  <Paragraphs>146</Paragraphs>
  <ScaleCrop>false</ScaleCrop>
  <Company/>
  <LinksUpToDate>false</LinksUpToDate>
  <CharactersWithSpaces>73018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 nezir</dc:creator>
  <cp:keywords/>
  <dc:description/>
  <cp:lastModifiedBy>Writer</cp:lastModifiedBy>
  <cp:revision>5</cp:revision>
  <dcterms:created xsi:type="dcterms:W3CDTF">2026-03-30T12:17:00Z</dcterms:created>
  <dcterms:modified xsi:type="dcterms:W3CDTF">2026-03-30T12:31:00Z</dcterms:modified>
</cp:coreProperties>
</file>